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1480" w:rsidRDefault="00C81480"/>
    <w:tbl>
      <w:tblPr>
        <w:tblW w:w="5000" w:type="pct"/>
        <w:tblLook w:val="0000" w:firstRow="0" w:lastRow="0" w:firstColumn="0" w:lastColumn="0" w:noHBand="0" w:noVBand="0"/>
      </w:tblPr>
      <w:tblGrid>
        <w:gridCol w:w="2398"/>
        <w:gridCol w:w="7455"/>
      </w:tblGrid>
      <w:tr w:rsidR="00AE1C6C" w:rsidTr="00651085">
        <w:trPr>
          <w:cantSplit/>
          <w:trHeight w:val="334"/>
        </w:trPr>
        <w:tc>
          <w:tcPr>
            <w:tcW w:w="5000" w:type="pct"/>
            <w:gridSpan w:val="2"/>
            <w:shd w:val="clear" w:color="auto" w:fill="FAAA5A"/>
          </w:tcPr>
          <w:p w:rsidR="00AE1C6C" w:rsidRDefault="00AE1C6C" w:rsidP="00AE1C6C">
            <w:pPr>
              <w:pStyle w:val="BodyText"/>
              <w:keepNext/>
              <w:keepLines/>
              <w:widowControl/>
              <w:spacing w:after="0"/>
              <w:rPr>
                <w:b/>
                <w:bCs/>
              </w:rPr>
            </w:pPr>
            <w:r>
              <w:rPr>
                <w:b/>
                <w:bCs/>
              </w:rPr>
              <w:t>NAROČNIK</w:t>
            </w:r>
          </w:p>
        </w:tc>
      </w:tr>
      <w:tr w:rsidR="00AE1C6C" w:rsidTr="00651085">
        <w:trPr>
          <w:trHeight w:val="334"/>
        </w:trPr>
        <w:tc>
          <w:tcPr>
            <w:tcW w:w="1217" w:type="pct"/>
            <w:shd w:val="clear" w:color="auto" w:fill="FAAA5A"/>
          </w:tcPr>
          <w:p w:rsidR="00AE1C6C" w:rsidRDefault="00AE1C6C" w:rsidP="00AE1C6C">
            <w:pPr>
              <w:pStyle w:val="BodyText"/>
              <w:keepNext/>
              <w:keepLines/>
              <w:widowControl/>
              <w:spacing w:after="0"/>
              <w:rPr>
                <w:b/>
                <w:bCs/>
              </w:rPr>
            </w:pPr>
            <w:r>
              <w:rPr>
                <w:b/>
                <w:bCs/>
              </w:rPr>
              <w:t>Naziv in sedež</w:t>
            </w:r>
          </w:p>
        </w:tc>
        <w:tc>
          <w:tcPr>
            <w:tcW w:w="3783" w:type="pct"/>
            <w:shd w:val="clear" w:color="auto" w:fill="FADC8C"/>
          </w:tcPr>
          <w:p w:rsidR="00AE1C6C" w:rsidRPr="00880C42" w:rsidRDefault="00AE1C6C" w:rsidP="00AE1C6C">
            <w:pPr>
              <w:pStyle w:val="BodyText"/>
              <w:keepNext/>
              <w:keepLines/>
              <w:rPr>
                <w:b/>
                <w:bCs/>
              </w:rPr>
            </w:pPr>
            <w:r w:rsidRPr="00880C42">
              <w:rPr>
                <w:b/>
                <w:bCs/>
              </w:rPr>
              <w:t>ARNES (Akademska in raziskovalna mreža Slovenije)</w:t>
            </w:r>
          </w:p>
          <w:p w:rsidR="00AE1C6C" w:rsidRPr="00880C42" w:rsidRDefault="00264DCA" w:rsidP="00AE1C6C">
            <w:pPr>
              <w:pStyle w:val="BodyText"/>
              <w:keepNext/>
              <w:keepLines/>
              <w:rPr>
                <w:b/>
                <w:bCs/>
              </w:rPr>
            </w:pPr>
            <w:r>
              <w:rPr>
                <w:b/>
                <w:bCs/>
              </w:rPr>
              <w:t>Tehnološki park 18</w:t>
            </w:r>
          </w:p>
          <w:p w:rsidR="00AE1C6C" w:rsidRPr="00880C42" w:rsidRDefault="00AE1C6C" w:rsidP="00AE1C6C">
            <w:pPr>
              <w:pStyle w:val="BodyText"/>
              <w:keepNext/>
              <w:keepLines/>
              <w:rPr>
                <w:b/>
                <w:bCs/>
              </w:rPr>
            </w:pPr>
          </w:p>
          <w:p w:rsidR="00AE1C6C" w:rsidRPr="00880C42" w:rsidRDefault="00AE1C6C" w:rsidP="00AE1C6C">
            <w:pPr>
              <w:pStyle w:val="BodyText"/>
              <w:keepNext/>
              <w:keepLines/>
              <w:rPr>
                <w:b/>
                <w:bCs/>
              </w:rPr>
            </w:pPr>
            <w:r w:rsidRPr="00880C42">
              <w:rPr>
                <w:b/>
                <w:bCs/>
              </w:rPr>
              <w:t>1000 Ljubljana</w:t>
            </w:r>
          </w:p>
        </w:tc>
      </w:tr>
      <w:tr w:rsidR="00AE1C6C" w:rsidTr="00651085">
        <w:tc>
          <w:tcPr>
            <w:tcW w:w="1217" w:type="pct"/>
            <w:shd w:val="clear" w:color="auto" w:fill="FAAA5A"/>
          </w:tcPr>
          <w:p w:rsidR="00AE1C6C" w:rsidRDefault="00AE1C6C" w:rsidP="00AE1C6C">
            <w:pPr>
              <w:keepNext/>
              <w:keepLines/>
              <w:jc w:val="both"/>
              <w:rPr>
                <w:b/>
                <w:bCs/>
              </w:rPr>
            </w:pPr>
            <w:r>
              <w:rPr>
                <w:b/>
                <w:bCs/>
              </w:rPr>
              <w:t>ID. št. za DDV</w:t>
            </w:r>
          </w:p>
        </w:tc>
        <w:tc>
          <w:tcPr>
            <w:tcW w:w="3783" w:type="pct"/>
            <w:shd w:val="clear" w:color="auto" w:fill="FADC8C"/>
          </w:tcPr>
          <w:p w:rsidR="00AE1C6C" w:rsidRPr="00880C42" w:rsidRDefault="00AE1C6C" w:rsidP="00AE1C6C">
            <w:pPr>
              <w:keepNext/>
              <w:keepLines/>
              <w:jc w:val="both"/>
            </w:pPr>
            <w:r w:rsidRPr="00880C42">
              <w:t>SI65799739</w:t>
            </w:r>
          </w:p>
        </w:tc>
      </w:tr>
      <w:tr w:rsidR="00AE1C6C" w:rsidTr="00651085">
        <w:tc>
          <w:tcPr>
            <w:tcW w:w="1217" w:type="pct"/>
            <w:shd w:val="clear" w:color="auto" w:fill="FAAA5A"/>
          </w:tcPr>
          <w:p w:rsidR="00AE1C6C" w:rsidRDefault="00AE1C6C" w:rsidP="00AE1C6C">
            <w:pPr>
              <w:keepNext/>
              <w:keepLines/>
              <w:jc w:val="both"/>
              <w:rPr>
                <w:b/>
                <w:bCs/>
              </w:rPr>
            </w:pPr>
            <w:r>
              <w:rPr>
                <w:b/>
                <w:bCs/>
              </w:rPr>
              <w:t>Matična št.</w:t>
            </w:r>
          </w:p>
        </w:tc>
        <w:tc>
          <w:tcPr>
            <w:tcW w:w="3783" w:type="pct"/>
            <w:shd w:val="clear" w:color="auto" w:fill="FADC8C"/>
          </w:tcPr>
          <w:p w:rsidR="00AE1C6C" w:rsidRPr="00880C42" w:rsidRDefault="00AE1C6C" w:rsidP="00AE1C6C">
            <w:pPr>
              <w:keepNext/>
              <w:keepLines/>
              <w:jc w:val="both"/>
            </w:pPr>
            <w:r w:rsidRPr="00880C42">
              <w:t>5618100</w:t>
            </w:r>
          </w:p>
        </w:tc>
      </w:tr>
      <w:tr w:rsidR="00AE1C6C" w:rsidTr="00651085">
        <w:tc>
          <w:tcPr>
            <w:tcW w:w="1217" w:type="pct"/>
            <w:shd w:val="clear" w:color="auto" w:fill="FAAA5A"/>
          </w:tcPr>
          <w:p w:rsidR="00AE1C6C" w:rsidRDefault="00AE1C6C" w:rsidP="00AE1C6C">
            <w:pPr>
              <w:keepNext/>
              <w:keepLines/>
              <w:jc w:val="both"/>
              <w:rPr>
                <w:b/>
                <w:bCs/>
              </w:rPr>
            </w:pPr>
            <w:r>
              <w:rPr>
                <w:b/>
                <w:bCs/>
              </w:rPr>
              <w:t>Poslovni račun</w:t>
            </w:r>
          </w:p>
        </w:tc>
        <w:tc>
          <w:tcPr>
            <w:tcW w:w="3783" w:type="pct"/>
            <w:shd w:val="clear" w:color="auto" w:fill="FADC8C"/>
          </w:tcPr>
          <w:p w:rsidR="00AE1C6C" w:rsidRPr="00880C42" w:rsidRDefault="004726A4" w:rsidP="00AE1C6C">
            <w:pPr>
              <w:keepNext/>
              <w:keepLines/>
              <w:jc w:val="both"/>
            </w:pPr>
            <w:r w:rsidRPr="004726A4">
              <w:t>01100-6030345406</w:t>
            </w:r>
          </w:p>
        </w:tc>
      </w:tr>
      <w:tr w:rsidR="00AE1C6C" w:rsidTr="00651085">
        <w:tc>
          <w:tcPr>
            <w:tcW w:w="1217" w:type="pct"/>
            <w:shd w:val="clear" w:color="auto" w:fill="FAAA5A"/>
          </w:tcPr>
          <w:p w:rsidR="00AE1C6C" w:rsidRDefault="00AE1C6C" w:rsidP="00AE1C6C">
            <w:pPr>
              <w:keepNext/>
              <w:keepLines/>
              <w:jc w:val="both"/>
              <w:rPr>
                <w:b/>
                <w:bCs/>
              </w:rPr>
            </w:pPr>
            <w:r>
              <w:rPr>
                <w:b/>
                <w:bCs/>
              </w:rPr>
              <w:t>Telefon</w:t>
            </w:r>
          </w:p>
        </w:tc>
        <w:tc>
          <w:tcPr>
            <w:tcW w:w="3783" w:type="pct"/>
            <w:shd w:val="clear" w:color="auto" w:fill="FADC8C"/>
          </w:tcPr>
          <w:p w:rsidR="00AE1C6C" w:rsidRPr="00880C42" w:rsidRDefault="00AE1C6C" w:rsidP="00AE1C6C">
            <w:pPr>
              <w:keepNext/>
              <w:keepLines/>
              <w:jc w:val="both"/>
            </w:pPr>
            <w:r>
              <w:t>01-479</w:t>
            </w:r>
            <w:r w:rsidRPr="00880C42">
              <w:t>88</w:t>
            </w:r>
            <w:r>
              <w:t>77</w:t>
            </w:r>
          </w:p>
        </w:tc>
      </w:tr>
      <w:tr w:rsidR="00AE1C6C" w:rsidTr="00651085">
        <w:tc>
          <w:tcPr>
            <w:tcW w:w="1217" w:type="pct"/>
            <w:shd w:val="clear" w:color="auto" w:fill="FAAA5A"/>
          </w:tcPr>
          <w:p w:rsidR="00AE1C6C" w:rsidRDefault="00AE1C6C" w:rsidP="00AE1C6C">
            <w:pPr>
              <w:keepNext/>
              <w:keepLines/>
              <w:jc w:val="both"/>
              <w:rPr>
                <w:b/>
                <w:bCs/>
              </w:rPr>
            </w:pPr>
            <w:r>
              <w:rPr>
                <w:b/>
                <w:bCs/>
              </w:rPr>
              <w:t>E-pošta</w:t>
            </w:r>
          </w:p>
        </w:tc>
        <w:tc>
          <w:tcPr>
            <w:tcW w:w="3783" w:type="pct"/>
            <w:shd w:val="clear" w:color="auto" w:fill="FADC8C"/>
          </w:tcPr>
          <w:p w:rsidR="00AE1C6C" w:rsidRPr="00880C42" w:rsidRDefault="00AE1C6C" w:rsidP="00AE1C6C">
            <w:pPr>
              <w:keepNext/>
              <w:keepLines/>
              <w:jc w:val="both"/>
            </w:pPr>
            <w:r w:rsidRPr="00880C42">
              <w:t>razpis@arnes.si</w:t>
            </w:r>
          </w:p>
        </w:tc>
      </w:tr>
    </w:tbl>
    <w:p w:rsidR="002962ED" w:rsidRDefault="002962E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98"/>
        <w:gridCol w:w="7455"/>
      </w:tblGrid>
      <w:tr w:rsidR="00AE1C6C" w:rsidTr="00651085">
        <w:trPr>
          <w:cantSplit/>
        </w:trPr>
        <w:tc>
          <w:tcPr>
            <w:tcW w:w="1217" w:type="pct"/>
            <w:shd w:val="clear" w:color="auto" w:fill="FAAA5A"/>
          </w:tcPr>
          <w:p w:rsidR="00AE1C6C" w:rsidRDefault="00AE1C6C" w:rsidP="00AE1C6C">
            <w:pPr>
              <w:pStyle w:val="BodyText"/>
              <w:keepNext/>
              <w:keepLines/>
              <w:widowControl/>
              <w:spacing w:after="0"/>
              <w:rPr>
                <w:b/>
                <w:bCs/>
              </w:rPr>
            </w:pPr>
            <w:r>
              <w:rPr>
                <w:b/>
                <w:bCs/>
              </w:rPr>
              <w:t>Skrbnik pogodbe / nadzornik</w:t>
            </w:r>
          </w:p>
        </w:tc>
        <w:tc>
          <w:tcPr>
            <w:tcW w:w="3783" w:type="pct"/>
            <w:shd w:val="clear" w:color="auto" w:fill="FADC8C"/>
          </w:tcPr>
          <w:p w:rsidR="00AE1C6C" w:rsidRDefault="00AE1C6C" w:rsidP="00AE1C6C">
            <w:pPr>
              <w:pStyle w:val="BodyText"/>
              <w:keepNext/>
              <w:keepLines/>
              <w:widowControl/>
              <w:spacing w:after="0"/>
            </w:pPr>
            <w:r>
              <w:t xml:space="preserve">Mihael </w:t>
            </w:r>
            <w:proofErr w:type="spellStart"/>
            <w:r>
              <w:t>Dimec</w:t>
            </w:r>
            <w:proofErr w:type="spellEnd"/>
          </w:p>
        </w:tc>
      </w:tr>
    </w:tbl>
    <w:p w:rsidR="002962ED" w:rsidRDefault="002962ED"/>
    <w:p w:rsidR="00AE1C6C" w:rsidRDefault="00AE1C6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98"/>
        <w:gridCol w:w="7455"/>
      </w:tblGrid>
      <w:tr w:rsidR="00AE1C6C" w:rsidTr="00651085">
        <w:tc>
          <w:tcPr>
            <w:tcW w:w="1217" w:type="pct"/>
            <w:shd w:val="clear" w:color="auto" w:fill="FAAA5A"/>
          </w:tcPr>
          <w:p w:rsidR="00AE1C6C" w:rsidRDefault="00AE1C6C" w:rsidP="00AE1C6C">
            <w:pPr>
              <w:pStyle w:val="BodyText"/>
              <w:keepNext/>
              <w:keepLines/>
              <w:widowControl/>
              <w:spacing w:after="0"/>
              <w:rPr>
                <w:b/>
                <w:bCs/>
              </w:rPr>
            </w:pPr>
            <w:r>
              <w:rPr>
                <w:b/>
                <w:bCs/>
              </w:rPr>
              <w:t>Podpisnik</w:t>
            </w:r>
          </w:p>
        </w:tc>
        <w:tc>
          <w:tcPr>
            <w:tcW w:w="3783" w:type="pct"/>
            <w:shd w:val="clear" w:color="auto" w:fill="FADC8C"/>
          </w:tcPr>
          <w:p w:rsidR="00AE1C6C" w:rsidRDefault="00AE1C6C" w:rsidP="00AE1C6C">
            <w:pPr>
              <w:pStyle w:val="BodyText"/>
              <w:keepNext/>
              <w:keepLines/>
              <w:widowControl/>
              <w:spacing w:after="0"/>
            </w:pPr>
            <w:r>
              <w:t>mag. Marko Bonač</w:t>
            </w:r>
          </w:p>
        </w:tc>
      </w:tr>
    </w:tbl>
    <w:p w:rsidR="00AE1C6C" w:rsidRDefault="00AE1C6C"/>
    <w:p w:rsidR="002962ED" w:rsidRDefault="002962ED">
      <w:pPr>
        <w:jc w:val="center"/>
      </w:pPr>
      <w:r>
        <w:t>in</w:t>
      </w:r>
    </w:p>
    <w:p w:rsidR="002962ED" w:rsidRDefault="002962E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98"/>
        <w:gridCol w:w="2485"/>
        <w:gridCol w:w="2485"/>
        <w:gridCol w:w="2485"/>
      </w:tblGrid>
      <w:tr w:rsidR="00AE1C6C" w:rsidTr="00651085">
        <w:trPr>
          <w:cantSplit/>
          <w:trHeight w:val="334"/>
        </w:trPr>
        <w:tc>
          <w:tcPr>
            <w:tcW w:w="1217" w:type="pct"/>
            <w:shd w:val="clear" w:color="auto" w:fill="FAAA5A"/>
          </w:tcPr>
          <w:p w:rsidR="00AE1C6C" w:rsidRDefault="00AE1C6C" w:rsidP="00AE1C6C">
            <w:pPr>
              <w:pStyle w:val="BodyText"/>
              <w:keepNext/>
              <w:keepLines/>
              <w:widowControl/>
              <w:spacing w:after="0"/>
              <w:rPr>
                <w:b/>
                <w:bCs/>
              </w:rPr>
            </w:pPr>
            <w:r>
              <w:rPr>
                <w:b/>
                <w:bCs/>
              </w:rPr>
              <w:t>IZVAJALEC</w:t>
            </w:r>
          </w:p>
        </w:tc>
        <w:tc>
          <w:tcPr>
            <w:tcW w:w="1261" w:type="pct"/>
            <w:shd w:val="clear" w:color="auto" w:fill="FAAA5A"/>
          </w:tcPr>
          <w:p w:rsidR="00AE1C6C" w:rsidRDefault="00AE1C6C" w:rsidP="00AE1C6C">
            <w:pPr>
              <w:pStyle w:val="BodyText"/>
              <w:keepNext/>
              <w:keepLines/>
              <w:widowControl/>
              <w:spacing w:after="0"/>
              <w:rPr>
                <w:b/>
                <w:bCs/>
              </w:rPr>
            </w:pPr>
            <w:proofErr w:type="spellStart"/>
            <w:r>
              <w:rPr>
                <w:b/>
                <w:bCs/>
              </w:rPr>
              <w:t>Poslovodeči</w:t>
            </w:r>
            <w:proofErr w:type="spellEnd"/>
            <w:r>
              <w:rPr>
                <w:b/>
                <w:bCs/>
              </w:rPr>
              <w:t xml:space="preserve"> partner</w:t>
            </w:r>
          </w:p>
        </w:tc>
        <w:tc>
          <w:tcPr>
            <w:tcW w:w="1261" w:type="pct"/>
            <w:shd w:val="clear" w:color="auto" w:fill="FAAA5A"/>
          </w:tcPr>
          <w:p w:rsidR="00AE1C6C" w:rsidRDefault="00AE1C6C" w:rsidP="00AE1C6C">
            <w:pPr>
              <w:pStyle w:val="BodyText"/>
              <w:keepNext/>
              <w:keepLines/>
              <w:widowControl/>
              <w:spacing w:after="0"/>
              <w:rPr>
                <w:b/>
                <w:bCs/>
              </w:rPr>
            </w:pPr>
            <w:r>
              <w:rPr>
                <w:b/>
                <w:bCs/>
              </w:rPr>
              <w:t>Partner 2</w:t>
            </w:r>
          </w:p>
        </w:tc>
        <w:tc>
          <w:tcPr>
            <w:tcW w:w="1261" w:type="pct"/>
            <w:shd w:val="clear" w:color="auto" w:fill="FAAA5A"/>
          </w:tcPr>
          <w:p w:rsidR="00AE1C6C" w:rsidRDefault="00AE1C6C" w:rsidP="00AE1C6C">
            <w:pPr>
              <w:pStyle w:val="BodyText"/>
              <w:keepNext/>
              <w:keepLines/>
              <w:widowControl/>
              <w:spacing w:after="0"/>
              <w:rPr>
                <w:b/>
                <w:bCs/>
              </w:rPr>
            </w:pPr>
            <w:r>
              <w:rPr>
                <w:b/>
                <w:bCs/>
              </w:rPr>
              <w:t>Partner X</w:t>
            </w:r>
          </w:p>
        </w:tc>
      </w:tr>
      <w:tr w:rsidR="00AE1C6C" w:rsidTr="00651085">
        <w:trPr>
          <w:trHeight w:val="334"/>
        </w:trPr>
        <w:tc>
          <w:tcPr>
            <w:tcW w:w="1217" w:type="pct"/>
            <w:shd w:val="clear" w:color="auto" w:fill="FAAA5A"/>
          </w:tcPr>
          <w:p w:rsidR="00AE1C6C" w:rsidRDefault="00AE1C6C" w:rsidP="00AE1C6C">
            <w:pPr>
              <w:pStyle w:val="BodyText"/>
              <w:keepNext/>
              <w:keepLines/>
              <w:widowControl/>
              <w:spacing w:after="0"/>
              <w:rPr>
                <w:b/>
                <w:bCs/>
              </w:rPr>
            </w:pPr>
            <w:r>
              <w:rPr>
                <w:b/>
                <w:bCs/>
              </w:rPr>
              <w:t>Naziv in sedež</w:t>
            </w:r>
          </w:p>
        </w:tc>
        <w:tc>
          <w:tcPr>
            <w:tcW w:w="1261" w:type="pct"/>
          </w:tcPr>
          <w:p w:rsidR="00AE1C6C" w:rsidRDefault="00AE1C6C" w:rsidP="00AE1C6C">
            <w:pPr>
              <w:pStyle w:val="BodyText"/>
              <w:keepNext/>
              <w:keepLines/>
              <w:widowControl/>
              <w:spacing w:after="0"/>
              <w:rPr>
                <w:b/>
                <w:bCs/>
              </w:rPr>
            </w:pPr>
          </w:p>
        </w:tc>
        <w:tc>
          <w:tcPr>
            <w:tcW w:w="1261" w:type="pct"/>
          </w:tcPr>
          <w:p w:rsidR="00AE1C6C" w:rsidRDefault="00AE1C6C" w:rsidP="00AE1C6C">
            <w:pPr>
              <w:pStyle w:val="BodyText"/>
              <w:keepNext/>
              <w:keepLines/>
              <w:widowControl/>
              <w:spacing w:after="0"/>
              <w:rPr>
                <w:b/>
                <w:bCs/>
              </w:rPr>
            </w:pPr>
          </w:p>
        </w:tc>
        <w:tc>
          <w:tcPr>
            <w:tcW w:w="1261" w:type="pct"/>
          </w:tcPr>
          <w:p w:rsidR="00AE1C6C" w:rsidRDefault="00AE1C6C" w:rsidP="00AE1C6C">
            <w:pPr>
              <w:pStyle w:val="BodyText"/>
              <w:keepNext/>
              <w:keepLines/>
              <w:widowControl/>
              <w:spacing w:after="0"/>
              <w:rPr>
                <w:b/>
                <w:bCs/>
              </w:rPr>
            </w:pPr>
          </w:p>
        </w:tc>
      </w:tr>
      <w:tr w:rsidR="00AE1C6C" w:rsidTr="00651085">
        <w:tc>
          <w:tcPr>
            <w:tcW w:w="1217" w:type="pct"/>
            <w:shd w:val="clear" w:color="auto" w:fill="FAAA5A"/>
          </w:tcPr>
          <w:p w:rsidR="00AE1C6C" w:rsidRDefault="00AE1C6C" w:rsidP="00AE1C6C">
            <w:pPr>
              <w:keepNext/>
              <w:keepLines/>
              <w:jc w:val="both"/>
              <w:rPr>
                <w:b/>
                <w:bCs/>
              </w:rPr>
            </w:pPr>
            <w:r>
              <w:rPr>
                <w:b/>
                <w:bCs/>
              </w:rPr>
              <w:t>ID. št. za DDV</w:t>
            </w:r>
          </w:p>
        </w:tc>
        <w:tc>
          <w:tcPr>
            <w:tcW w:w="1261" w:type="pct"/>
          </w:tcPr>
          <w:p w:rsidR="00AE1C6C" w:rsidRDefault="00AE1C6C" w:rsidP="00AE1C6C">
            <w:pPr>
              <w:keepNext/>
              <w:keepLines/>
              <w:jc w:val="both"/>
            </w:pPr>
          </w:p>
        </w:tc>
        <w:tc>
          <w:tcPr>
            <w:tcW w:w="1261" w:type="pct"/>
          </w:tcPr>
          <w:p w:rsidR="00AE1C6C" w:rsidRDefault="00AE1C6C" w:rsidP="00AE1C6C">
            <w:pPr>
              <w:keepNext/>
              <w:keepLines/>
              <w:jc w:val="both"/>
            </w:pPr>
          </w:p>
        </w:tc>
        <w:tc>
          <w:tcPr>
            <w:tcW w:w="1261" w:type="pct"/>
          </w:tcPr>
          <w:p w:rsidR="00AE1C6C" w:rsidRDefault="00AE1C6C" w:rsidP="00AE1C6C">
            <w:pPr>
              <w:keepNext/>
              <w:keepLines/>
              <w:jc w:val="both"/>
            </w:pPr>
          </w:p>
        </w:tc>
      </w:tr>
      <w:tr w:rsidR="00AE1C6C" w:rsidTr="00651085">
        <w:tc>
          <w:tcPr>
            <w:tcW w:w="1217" w:type="pct"/>
            <w:shd w:val="clear" w:color="auto" w:fill="FAAA5A"/>
          </w:tcPr>
          <w:p w:rsidR="00AE1C6C" w:rsidRDefault="00AE1C6C" w:rsidP="00AE1C6C">
            <w:pPr>
              <w:keepNext/>
              <w:keepLines/>
              <w:jc w:val="both"/>
              <w:rPr>
                <w:b/>
                <w:bCs/>
              </w:rPr>
            </w:pPr>
            <w:r>
              <w:rPr>
                <w:b/>
                <w:bCs/>
              </w:rPr>
              <w:t>Matična št.</w:t>
            </w:r>
          </w:p>
        </w:tc>
        <w:tc>
          <w:tcPr>
            <w:tcW w:w="1261" w:type="pct"/>
          </w:tcPr>
          <w:p w:rsidR="00AE1C6C" w:rsidRDefault="00AE1C6C" w:rsidP="00AE1C6C">
            <w:pPr>
              <w:keepNext/>
              <w:keepLines/>
              <w:jc w:val="both"/>
            </w:pPr>
          </w:p>
        </w:tc>
        <w:tc>
          <w:tcPr>
            <w:tcW w:w="1261" w:type="pct"/>
          </w:tcPr>
          <w:p w:rsidR="00AE1C6C" w:rsidRDefault="00AE1C6C" w:rsidP="00AE1C6C">
            <w:pPr>
              <w:keepNext/>
              <w:keepLines/>
              <w:jc w:val="both"/>
            </w:pPr>
          </w:p>
        </w:tc>
        <w:tc>
          <w:tcPr>
            <w:tcW w:w="1261" w:type="pct"/>
          </w:tcPr>
          <w:p w:rsidR="00AE1C6C" w:rsidRDefault="00AE1C6C" w:rsidP="00AE1C6C">
            <w:pPr>
              <w:keepNext/>
              <w:keepLines/>
              <w:jc w:val="both"/>
            </w:pPr>
          </w:p>
        </w:tc>
      </w:tr>
      <w:tr w:rsidR="00AE1C6C" w:rsidTr="00651085">
        <w:tc>
          <w:tcPr>
            <w:tcW w:w="1217" w:type="pct"/>
            <w:shd w:val="clear" w:color="auto" w:fill="FAAA5A"/>
          </w:tcPr>
          <w:p w:rsidR="00AE1C6C" w:rsidRDefault="00AE1C6C" w:rsidP="00AE1C6C">
            <w:pPr>
              <w:keepNext/>
              <w:keepLines/>
              <w:jc w:val="both"/>
              <w:rPr>
                <w:b/>
                <w:bCs/>
              </w:rPr>
            </w:pPr>
            <w:r>
              <w:rPr>
                <w:b/>
                <w:bCs/>
              </w:rPr>
              <w:t>Poslovni račun</w:t>
            </w:r>
          </w:p>
        </w:tc>
        <w:tc>
          <w:tcPr>
            <w:tcW w:w="1261" w:type="pct"/>
          </w:tcPr>
          <w:p w:rsidR="00AE1C6C" w:rsidRDefault="00AE1C6C" w:rsidP="00AE1C6C">
            <w:pPr>
              <w:keepNext/>
              <w:keepLines/>
              <w:jc w:val="both"/>
            </w:pPr>
          </w:p>
        </w:tc>
        <w:tc>
          <w:tcPr>
            <w:tcW w:w="1261" w:type="pct"/>
          </w:tcPr>
          <w:p w:rsidR="00AE1C6C" w:rsidRDefault="00AE1C6C" w:rsidP="00AE1C6C">
            <w:pPr>
              <w:keepNext/>
              <w:keepLines/>
              <w:jc w:val="both"/>
            </w:pPr>
          </w:p>
        </w:tc>
        <w:tc>
          <w:tcPr>
            <w:tcW w:w="1261" w:type="pct"/>
          </w:tcPr>
          <w:p w:rsidR="00AE1C6C" w:rsidRDefault="00AE1C6C" w:rsidP="00AE1C6C">
            <w:pPr>
              <w:keepNext/>
              <w:keepLines/>
              <w:jc w:val="both"/>
            </w:pPr>
          </w:p>
        </w:tc>
      </w:tr>
      <w:tr w:rsidR="00AE1C6C" w:rsidTr="00651085">
        <w:tc>
          <w:tcPr>
            <w:tcW w:w="1217" w:type="pct"/>
            <w:shd w:val="clear" w:color="auto" w:fill="FAAA5A"/>
          </w:tcPr>
          <w:p w:rsidR="00AE1C6C" w:rsidRDefault="00AE1C6C" w:rsidP="00AE1C6C">
            <w:pPr>
              <w:keepNext/>
              <w:keepLines/>
              <w:jc w:val="both"/>
              <w:rPr>
                <w:b/>
                <w:bCs/>
              </w:rPr>
            </w:pPr>
            <w:r>
              <w:rPr>
                <w:b/>
                <w:bCs/>
              </w:rPr>
              <w:t>Telefon</w:t>
            </w:r>
          </w:p>
        </w:tc>
        <w:tc>
          <w:tcPr>
            <w:tcW w:w="1261" w:type="pct"/>
          </w:tcPr>
          <w:p w:rsidR="00AE1C6C" w:rsidRDefault="00AE1C6C" w:rsidP="00AE1C6C">
            <w:pPr>
              <w:keepNext/>
              <w:keepLines/>
              <w:jc w:val="both"/>
            </w:pPr>
          </w:p>
        </w:tc>
        <w:tc>
          <w:tcPr>
            <w:tcW w:w="1261" w:type="pct"/>
          </w:tcPr>
          <w:p w:rsidR="00AE1C6C" w:rsidRDefault="00AE1C6C" w:rsidP="00AE1C6C">
            <w:pPr>
              <w:keepNext/>
              <w:keepLines/>
              <w:jc w:val="both"/>
            </w:pPr>
          </w:p>
        </w:tc>
        <w:tc>
          <w:tcPr>
            <w:tcW w:w="1261" w:type="pct"/>
          </w:tcPr>
          <w:p w:rsidR="00AE1C6C" w:rsidRDefault="00AE1C6C" w:rsidP="00AE1C6C">
            <w:pPr>
              <w:keepNext/>
              <w:keepLines/>
              <w:jc w:val="both"/>
            </w:pPr>
          </w:p>
        </w:tc>
      </w:tr>
      <w:tr w:rsidR="00AE1C6C" w:rsidTr="00651085">
        <w:tc>
          <w:tcPr>
            <w:tcW w:w="1217" w:type="pct"/>
            <w:shd w:val="clear" w:color="auto" w:fill="FAAA5A"/>
          </w:tcPr>
          <w:p w:rsidR="00AE1C6C" w:rsidRDefault="00AE1C6C" w:rsidP="00AE1C6C">
            <w:pPr>
              <w:keepNext/>
              <w:keepLines/>
              <w:jc w:val="both"/>
              <w:rPr>
                <w:b/>
                <w:bCs/>
              </w:rPr>
            </w:pPr>
            <w:r>
              <w:rPr>
                <w:b/>
                <w:bCs/>
              </w:rPr>
              <w:t>E-pošta</w:t>
            </w:r>
          </w:p>
        </w:tc>
        <w:tc>
          <w:tcPr>
            <w:tcW w:w="1261" w:type="pct"/>
          </w:tcPr>
          <w:p w:rsidR="00AE1C6C" w:rsidRDefault="00AE1C6C" w:rsidP="00AE1C6C">
            <w:pPr>
              <w:keepNext/>
              <w:keepLines/>
              <w:jc w:val="both"/>
            </w:pPr>
          </w:p>
        </w:tc>
        <w:tc>
          <w:tcPr>
            <w:tcW w:w="1261" w:type="pct"/>
          </w:tcPr>
          <w:p w:rsidR="00AE1C6C" w:rsidRDefault="00AE1C6C" w:rsidP="00AE1C6C">
            <w:pPr>
              <w:keepNext/>
              <w:keepLines/>
              <w:jc w:val="both"/>
            </w:pPr>
          </w:p>
        </w:tc>
        <w:tc>
          <w:tcPr>
            <w:tcW w:w="1261" w:type="pct"/>
          </w:tcPr>
          <w:p w:rsidR="00AE1C6C" w:rsidRDefault="00AE1C6C" w:rsidP="00AE1C6C">
            <w:pPr>
              <w:keepNext/>
              <w:keepLines/>
              <w:jc w:val="both"/>
            </w:pPr>
          </w:p>
        </w:tc>
      </w:tr>
    </w:tbl>
    <w:p w:rsidR="00AE1C6C" w:rsidRDefault="00AE1C6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98"/>
        <w:gridCol w:w="7455"/>
      </w:tblGrid>
      <w:tr w:rsidR="00AE1C6C" w:rsidTr="00651085">
        <w:trPr>
          <w:cantSplit/>
        </w:trPr>
        <w:tc>
          <w:tcPr>
            <w:tcW w:w="1217" w:type="pct"/>
            <w:shd w:val="clear" w:color="auto" w:fill="FAAA5A"/>
          </w:tcPr>
          <w:p w:rsidR="00AE1C6C" w:rsidRDefault="00AE1C6C" w:rsidP="00AE1C6C">
            <w:pPr>
              <w:pStyle w:val="BodyText"/>
              <w:keepNext/>
              <w:keepLines/>
              <w:widowControl/>
              <w:spacing w:after="0"/>
              <w:rPr>
                <w:b/>
                <w:bCs/>
              </w:rPr>
            </w:pPr>
            <w:r>
              <w:rPr>
                <w:b/>
                <w:bCs/>
              </w:rPr>
              <w:t>Skrbnik pogodbe / odgovorna oseba</w:t>
            </w:r>
          </w:p>
        </w:tc>
        <w:tc>
          <w:tcPr>
            <w:tcW w:w="3783" w:type="pct"/>
          </w:tcPr>
          <w:p w:rsidR="00AE1C6C" w:rsidRDefault="00AE1C6C" w:rsidP="00AE1C6C">
            <w:pPr>
              <w:keepNext/>
              <w:keepLines/>
              <w:jc w:val="both"/>
            </w:pPr>
          </w:p>
        </w:tc>
      </w:tr>
    </w:tbl>
    <w:p w:rsidR="00AE1C6C" w:rsidRDefault="00AE1C6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98"/>
        <w:gridCol w:w="7455"/>
      </w:tblGrid>
      <w:tr w:rsidR="00AE1C6C" w:rsidTr="00651085">
        <w:trPr>
          <w:cantSplit/>
        </w:trPr>
        <w:tc>
          <w:tcPr>
            <w:tcW w:w="1217" w:type="pct"/>
            <w:shd w:val="clear" w:color="auto" w:fill="FAAA5A"/>
          </w:tcPr>
          <w:p w:rsidR="00AE1C6C" w:rsidRDefault="00AE1C6C" w:rsidP="00AE1C6C">
            <w:pPr>
              <w:pStyle w:val="BodyText"/>
              <w:keepNext/>
              <w:keepLines/>
              <w:widowControl/>
              <w:spacing w:after="0"/>
              <w:rPr>
                <w:b/>
                <w:bCs/>
              </w:rPr>
            </w:pPr>
            <w:r>
              <w:rPr>
                <w:b/>
                <w:bCs/>
              </w:rPr>
              <w:t>Podpisnik</w:t>
            </w:r>
          </w:p>
        </w:tc>
        <w:tc>
          <w:tcPr>
            <w:tcW w:w="3783" w:type="pct"/>
          </w:tcPr>
          <w:p w:rsidR="00AE1C6C" w:rsidRDefault="00AE1C6C" w:rsidP="00AE1C6C">
            <w:pPr>
              <w:keepNext/>
              <w:keepLines/>
              <w:jc w:val="both"/>
            </w:pPr>
          </w:p>
        </w:tc>
      </w:tr>
    </w:tbl>
    <w:p w:rsidR="00AE1C6C" w:rsidRDefault="00AE1C6C"/>
    <w:p w:rsidR="002962ED" w:rsidRDefault="002962ED">
      <w:r>
        <w:t>skleneta naslednjo</w:t>
      </w:r>
      <w:r w:rsidR="00AE1C6C">
        <w:t xml:space="preserve"> pogodbo</w:t>
      </w:r>
    </w:p>
    <w:p w:rsidR="002962ED" w:rsidRDefault="002962ED"/>
    <w:tbl>
      <w:tblPr>
        <w:tblW w:w="5000" w:type="pct"/>
        <w:tblCellMar>
          <w:top w:w="55" w:type="dxa"/>
          <w:left w:w="55" w:type="dxa"/>
          <w:bottom w:w="55" w:type="dxa"/>
          <w:right w:w="55" w:type="dxa"/>
        </w:tblCellMar>
        <w:tblLook w:val="0000" w:firstRow="0" w:lastRow="0" w:firstColumn="0" w:lastColumn="0" w:noHBand="0" w:noVBand="0"/>
      </w:tblPr>
      <w:tblGrid>
        <w:gridCol w:w="9747"/>
      </w:tblGrid>
      <w:tr w:rsidR="002962ED" w:rsidTr="00F03BC3">
        <w:trPr>
          <w:trHeight w:val="1210"/>
        </w:trPr>
        <w:tc>
          <w:tcPr>
            <w:tcW w:w="5000" w:type="pct"/>
            <w:tcBorders>
              <w:top w:val="single" w:sz="1" w:space="0" w:color="000000"/>
              <w:left w:val="single" w:sz="1" w:space="0" w:color="000000"/>
              <w:bottom w:val="single" w:sz="1" w:space="0" w:color="000000"/>
              <w:right w:val="single" w:sz="1" w:space="0" w:color="000000"/>
            </w:tcBorders>
            <w:shd w:val="clear" w:color="auto" w:fill="FADC8C"/>
          </w:tcPr>
          <w:p w:rsidR="00017120" w:rsidRDefault="00264DCA" w:rsidP="00017120">
            <w:pPr>
              <w:pStyle w:val="BodyText2"/>
              <w:keepNext/>
              <w:keepLines/>
              <w:spacing w:after="0"/>
              <w:jc w:val="center"/>
              <w:rPr>
                <w:b/>
                <w:bCs/>
                <w:sz w:val="24"/>
              </w:rPr>
            </w:pPr>
            <w:r>
              <w:rPr>
                <w:b/>
                <w:bCs/>
                <w:sz w:val="24"/>
              </w:rPr>
              <w:t>»Zakup optike po Sloveniji 2015</w:t>
            </w:r>
            <w:r w:rsidR="00017120">
              <w:rPr>
                <w:b/>
                <w:bCs/>
                <w:sz w:val="24"/>
              </w:rPr>
              <w:t>-1«</w:t>
            </w:r>
          </w:p>
          <w:p w:rsidR="00017120" w:rsidRPr="00AE1C6C" w:rsidRDefault="00017120" w:rsidP="00017120">
            <w:pPr>
              <w:pStyle w:val="BodyText2"/>
              <w:keepNext/>
              <w:keepLines/>
              <w:spacing w:after="0"/>
              <w:jc w:val="center"/>
              <w:rPr>
                <w:b/>
                <w:bCs/>
                <w:sz w:val="24"/>
              </w:rPr>
            </w:pPr>
            <w:r>
              <w:rPr>
                <w:b/>
                <w:bCs/>
                <w:sz w:val="24"/>
              </w:rPr>
              <w:t>&lt;številka sklopa&gt;</w:t>
            </w:r>
          </w:p>
        </w:tc>
      </w:tr>
    </w:tbl>
    <w:p w:rsidR="002962ED" w:rsidRDefault="002962ED"/>
    <w:p w:rsidR="00C81480" w:rsidRDefault="00C81480"/>
    <w:p w:rsidR="00C81480" w:rsidRDefault="00C81480"/>
    <w:p w:rsidR="00C81480" w:rsidRDefault="00C81480"/>
    <w:p w:rsidR="00C81480" w:rsidRDefault="00C81480"/>
    <w:p w:rsidR="00C81480" w:rsidRDefault="00C81480"/>
    <w:p w:rsidR="00C81480" w:rsidRDefault="00C81480"/>
    <w:p w:rsidR="00C2457D" w:rsidRDefault="00C2457D">
      <w:pPr>
        <w:widowControl/>
        <w:suppressAutoHyphens w:val="0"/>
      </w:pPr>
      <w:r>
        <w:br w:type="page"/>
      </w:r>
    </w:p>
    <w:p w:rsidR="002962ED" w:rsidRPr="00C51DE9" w:rsidRDefault="002962ED" w:rsidP="00C51DE9">
      <w:pPr>
        <w:pStyle w:val="ListParagraph"/>
      </w:pPr>
      <w:r w:rsidRPr="00C51DE9">
        <w:lastRenderedPageBreak/>
        <w:t>člen</w:t>
      </w:r>
    </w:p>
    <w:p w:rsidR="002962ED" w:rsidRDefault="002962ED">
      <w:pPr>
        <w:jc w:val="center"/>
      </w:pPr>
      <w:r>
        <w:t>PODLAGA POGODBE</w:t>
      </w:r>
    </w:p>
    <w:p w:rsidR="002962ED" w:rsidRDefault="002962ED">
      <w:pPr>
        <w:jc w:val="center"/>
      </w:pPr>
    </w:p>
    <w:tbl>
      <w:tblPr>
        <w:tblW w:w="5000" w:type="pct"/>
        <w:tblCellMar>
          <w:top w:w="55" w:type="dxa"/>
          <w:left w:w="55" w:type="dxa"/>
          <w:bottom w:w="55" w:type="dxa"/>
          <w:right w:w="55" w:type="dxa"/>
        </w:tblCellMar>
        <w:tblLook w:val="0000" w:firstRow="0" w:lastRow="0" w:firstColumn="0" w:lastColumn="0" w:noHBand="0" w:noVBand="0"/>
      </w:tblPr>
      <w:tblGrid>
        <w:gridCol w:w="4873"/>
        <w:gridCol w:w="4874"/>
      </w:tblGrid>
      <w:tr w:rsidR="002962ED" w:rsidTr="00F03BC3">
        <w:trPr>
          <w:trHeight w:val="657"/>
        </w:trPr>
        <w:tc>
          <w:tcPr>
            <w:tcW w:w="2500" w:type="pct"/>
            <w:tcBorders>
              <w:top w:val="single" w:sz="1" w:space="0" w:color="000000"/>
              <w:left w:val="single" w:sz="1" w:space="0" w:color="000000"/>
              <w:bottom w:val="single" w:sz="1" w:space="0" w:color="000000"/>
            </w:tcBorders>
            <w:shd w:val="clear" w:color="auto" w:fill="FAAA5A"/>
          </w:tcPr>
          <w:p w:rsidR="002962ED" w:rsidRDefault="002962ED">
            <w:pPr>
              <w:pStyle w:val="TableContents"/>
              <w:rPr>
                <w:b/>
                <w:bCs/>
              </w:rPr>
            </w:pPr>
            <w:r>
              <w:rPr>
                <w:b/>
                <w:bCs/>
              </w:rPr>
              <w:t>Oznaka javnega naročila, ki je podlaga za sklenitev pogodbe</w:t>
            </w:r>
          </w:p>
        </w:tc>
        <w:tc>
          <w:tcPr>
            <w:tcW w:w="2500" w:type="pct"/>
            <w:tcBorders>
              <w:top w:val="single" w:sz="1" w:space="0" w:color="000000"/>
              <w:left w:val="single" w:sz="1" w:space="0" w:color="000000"/>
              <w:bottom w:val="single" w:sz="1" w:space="0" w:color="000000"/>
              <w:right w:val="single" w:sz="1" w:space="0" w:color="000000"/>
            </w:tcBorders>
            <w:shd w:val="clear" w:color="auto" w:fill="FADC8C"/>
          </w:tcPr>
          <w:p w:rsidR="002962ED" w:rsidRPr="00AE1C6C" w:rsidRDefault="00264DCA">
            <w:pPr>
              <w:pStyle w:val="TableContents"/>
              <w:rPr>
                <w:szCs w:val="20"/>
              </w:rPr>
            </w:pPr>
            <w:r>
              <w:rPr>
                <w:szCs w:val="20"/>
              </w:rPr>
              <w:t>Optika 2015</w:t>
            </w:r>
            <w:r w:rsidR="00017120">
              <w:rPr>
                <w:szCs w:val="20"/>
              </w:rPr>
              <w:t>-1</w:t>
            </w:r>
            <w:r w:rsidR="00AE1C6C" w:rsidRPr="00AE1C6C">
              <w:rPr>
                <w:szCs w:val="20"/>
              </w:rPr>
              <w:tab/>
            </w:r>
          </w:p>
        </w:tc>
      </w:tr>
    </w:tbl>
    <w:p w:rsidR="002962ED" w:rsidRDefault="002962ED"/>
    <w:p w:rsidR="00C81480" w:rsidRDefault="00C81480"/>
    <w:p w:rsidR="002962ED" w:rsidRPr="00C51DE9" w:rsidRDefault="002962ED" w:rsidP="00C51DE9">
      <w:pPr>
        <w:pStyle w:val="ListParagraph"/>
      </w:pPr>
      <w:r w:rsidRPr="00C51DE9">
        <w:t>člen</w:t>
      </w:r>
    </w:p>
    <w:p w:rsidR="002962ED" w:rsidRDefault="002962ED">
      <w:pPr>
        <w:jc w:val="center"/>
      </w:pPr>
      <w:r>
        <w:t>VELJAVNOST POGODBE</w:t>
      </w:r>
    </w:p>
    <w:p w:rsidR="002962ED" w:rsidRDefault="002962ED">
      <w:pPr>
        <w:jc w:val="center"/>
      </w:pPr>
    </w:p>
    <w:p w:rsidR="00AE1C6C" w:rsidRDefault="00AE1C6C">
      <w:pPr>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15"/>
        <w:gridCol w:w="3519"/>
        <w:gridCol w:w="3519"/>
      </w:tblGrid>
      <w:tr w:rsidR="00AE1C6C" w:rsidTr="00F03BC3">
        <w:trPr>
          <w:trHeight w:val="376"/>
        </w:trPr>
        <w:tc>
          <w:tcPr>
            <w:tcW w:w="1428" w:type="pct"/>
            <w:shd w:val="clear" w:color="auto" w:fill="FAAA5A"/>
            <w:vAlign w:val="center"/>
          </w:tcPr>
          <w:p w:rsidR="00AE1C6C" w:rsidRDefault="00AE1C6C" w:rsidP="00AE1C6C">
            <w:pPr>
              <w:pStyle w:val="BodyText"/>
              <w:keepNext/>
              <w:keepLines/>
              <w:widowControl/>
              <w:spacing w:after="0"/>
              <w:rPr>
                <w:b/>
                <w:bCs/>
              </w:rPr>
            </w:pPr>
            <w:r>
              <w:rPr>
                <w:b/>
                <w:bCs/>
              </w:rPr>
              <w:t>Začetek veljavnosti</w:t>
            </w:r>
          </w:p>
        </w:tc>
        <w:tc>
          <w:tcPr>
            <w:tcW w:w="3572" w:type="pct"/>
            <w:gridSpan w:val="2"/>
            <w:shd w:val="clear" w:color="auto" w:fill="FADC8C"/>
          </w:tcPr>
          <w:p w:rsidR="00AE1C6C" w:rsidRDefault="00AE1C6C" w:rsidP="00AE1C6C">
            <w:pPr>
              <w:pStyle w:val="BodyText"/>
              <w:keepNext/>
              <w:keepLines/>
              <w:widowControl/>
              <w:spacing w:after="0"/>
            </w:pPr>
            <w:r w:rsidRPr="00880C42">
              <w:t>S podpisom obeh pogodbenih strank.</w:t>
            </w:r>
          </w:p>
        </w:tc>
      </w:tr>
      <w:tr w:rsidR="00AE1C6C" w:rsidTr="00F03BC3">
        <w:trPr>
          <w:trHeight w:val="368"/>
        </w:trPr>
        <w:tc>
          <w:tcPr>
            <w:tcW w:w="1428" w:type="pct"/>
            <w:tcBorders>
              <w:bottom w:val="single" w:sz="4" w:space="0" w:color="auto"/>
            </w:tcBorders>
            <w:shd w:val="clear" w:color="auto" w:fill="FAAA5A"/>
            <w:vAlign w:val="center"/>
          </w:tcPr>
          <w:p w:rsidR="00AE1C6C" w:rsidRDefault="00AE1C6C" w:rsidP="00AE1C6C">
            <w:pPr>
              <w:pStyle w:val="BodyText"/>
              <w:keepNext/>
              <w:keepLines/>
              <w:widowControl/>
              <w:spacing w:after="0"/>
              <w:rPr>
                <w:b/>
                <w:bCs/>
              </w:rPr>
            </w:pPr>
            <w:r>
              <w:rPr>
                <w:b/>
                <w:bCs/>
              </w:rPr>
              <w:t>Konec veljavnosti</w:t>
            </w:r>
          </w:p>
        </w:tc>
        <w:tc>
          <w:tcPr>
            <w:tcW w:w="3572" w:type="pct"/>
            <w:gridSpan w:val="2"/>
            <w:tcBorders>
              <w:bottom w:val="single" w:sz="4" w:space="0" w:color="auto"/>
            </w:tcBorders>
            <w:shd w:val="clear" w:color="auto" w:fill="FADC8C"/>
          </w:tcPr>
          <w:p w:rsidR="00AE1C6C" w:rsidRDefault="00AE1C6C" w:rsidP="00F512D5">
            <w:pPr>
              <w:pStyle w:val="BodyText"/>
              <w:keepNext/>
              <w:keepLines/>
              <w:widowControl/>
              <w:spacing w:after="0"/>
            </w:pPr>
            <w:r>
              <w:t xml:space="preserve">Pogodba se </w:t>
            </w:r>
            <w:r w:rsidR="00017120">
              <w:t>sklepa za nedoločen čas, pod pogojem, da so naročniku v posameznem letu v ta namen zagotovljena proračunska sredstva.</w:t>
            </w:r>
            <w:r w:rsidR="00A85E20" w:rsidRPr="003542CF">
              <w:rPr>
                <w:color w:val="FF0000"/>
              </w:rPr>
              <w:t xml:space="preserve"> </w:t>
            </w:r>
          </w:p>
        </w:tc>
      </w:tr>
      <w:tr w:rsidR="00AE1C6C" w:rsidTr="00F03BC3">
        <w:trPr>
          <w:trHeight w:val="368"/>
        </w:trPr>
        <w:tc>
          <w:tcPr>
            <w:tcW w:w="1428" w:type="pct"/>
            <w:tcBorders>
              <w:bottom w:val="single" w:sz="4" w:space="0" w:color="auto"/>
            </w:tcBorders>
            <w:shd w:val="clear" w:color="auto" w:fill="FAAA5A"/>
            <w:vAlign w:val="center"/>
          </w:tcPr>
          <w:p w:rsidR="00AE1C6C" w:rsidRDefault="00AE1C6C" w:rsidP="00AE1C6C">
            <w:pPr>
              <w:pStyle w:val="BodyText"/>
              <w:keepNext/>
              <w:keepLines/>
              <w:widowControl/>
              <w:spacing w:after="0"/>
              <w:rPr>
                <w:b/>
                <w:bCs/>
              </w:rPr>
            </w:pPr>
            <w:r>
              <w:rPr>
                <w:b/>
                <w:bCs/>
              </w:rPr>
              <w:t>Odpovedni rok</w:t>
            </w:r>
          </w:p>
        </w:tc>
        <w:tc>
          <w:tcPr>
            <w:tcW w:w="3572" w:type="pct"/>
            <w:gridSpan w:val="2"/>
            <w:tcBorders>
              <w:bottom w:val="single" w:sz="4" w:space="0" w:color="auto"/>
            </w:tcBorders>
            <w:shd w:val="clear" w:color="auto" w:fill="FADC8C"/>
          </w:tcPr>
          <w:p w:rsidR="00AE1C6C" w:rsidRDefault="00AE1C6C" w:rsidP="00AE1C6C">
            <w:pPr>
              <w:pStyle w:val="BodyText"/>
              <w:keepNext/>
              <w:keepLines/>
              <w:widowControl/>
              <w:spacing w:after="0"/>
            </w:pPr>
            <w:r w:rsidRPr="00E15557">
              <w:t>Vsaka pogodbena stranka la</w:t>
            </w:r>
            <w:r w:rsidR="00017120">
              <w:t>hko pisno odstopi od pogodbe s šest (6</w:t>
            </w:r>
            <w:r>
              <w:t>)</w:t>
            </w:r>
            <w:r w:rsidRPr="00E15557">
              <w:t xml:space="preserve"> mesečnim odpovednim rokom.</w:t>
            </w:r>
          </w:p>
        </w:tc>
      </w:tr>
      <w:tr w:rsidR="00AE1C6C" w:rsidTr="00F03BC3">
        <w:trPr>
          <w:cantSplit/>
          <w:trHeight w:val="490"/>
        </w:trPr>
        <w:tc>
          <w:tcPr>
            <w:tcW w:w="1428" w:type="pct"/>
            <w:vMerge w:val="restart"/>
            <w:shd w:val="clear" w:color="auto" w:fill="FAAA5A"/>
            <w:vAlign w:val="center"/>
          </w:tcPr>
          <w:p w:rsidR="00AE1C6C" w:rsidRDefault="00AE1C6C" w:rsidP="00AE1C6C">
            <w:pPr>
              <w:pStyle w:val="BodyText"/>
              <w:keepNext/>
              <w:keepLines/>
              <w:widowControl/>
              <w:spacing w:after="0"/>
              <w:rPr>
                <w:b/>
                <w:bCs/>
              </w:rPr>
            </w:pPr>
            <w:r>
              <w:rPr>
                <w:b/>
                <w:bCs/>
              </w:rPr>
              <w:t>Predčasna odpoved / razdrtje pogodbe</w:t>
            </w:r>
          </w:p>
        </w:tc>
        <w:tc>
          <w:tcPr>
            <w:tcW w:w="1786" w:type="pct"/>
            <w:tcBorders>
              <w:bottom w:val="single" w:sz="4" w:space="0" w:color="auto"/>
            </w:tcBorders>
            <w:shd w:val="clear" w:color="auto" w:fill="FAAA5A"/>
            <w:vAlign w:val="center"/>
          </w:tcPr>
          <w:p w:rsidR="00AE1C6C" w:rsidRDefault="00AE1C6C" w:rsidP="00AE1C6C">
            <w:pPr>
              <w:pStyle w:val="BodyText"/>
              <w:keepNext/>
              <w:keepLines/>
              <w:widowControl/>
              <w:spacing w:after="0"/>
              <w:jc w:val="center"/>
              <w:rPr>
                <w:b/>
                <w:bCs/>
              </w:rPr>
            </w:pPr>
            <w:r>
              <w:rPr>
                <w:b/>
                <w:bCs/>
              </w:rPr>
              <w:t>Razlogi</w:t>
            </w:r>
          </w:p>
        </w:tc>
        <w:tc>
          <w:tcPr>
            <w:tcW w:w="1786" w:type="pct"/>
            <w:tcBorders>
              <w:bottom w:val="single" w:sz="4" w:space="0" w:color="auto"/>
            </w:tcBorders>
            <w:shd w:val="clear" w:color="auto" w:fill="FAAA5A"/>
            <w:vAlign w:val="center"/>
          </w:tcPr>
          <w:p w:rsidR="00AE1C6C" w:rsidRDefault="00AE1C6C" w:rsidP="00AE1C6C">
            <w:pPr>
              <w:pStyle w:val="BodyText"/>
              <w:keepNext/>
              <w:keepLines/>
              <w:widowControl/>
              <w:spacing w:after="0"/>
              <w:jc w:val="center"/>
              <w:rPr>
                <w:b/>
                <w:bCs/>
              </w:rPr>
            </w:pPr>
            <w:r>
              <w:rPr>
                <w:b/>
                <w:bCs/>
              </w:rPr>
              <w:t>Odpovedni rok</w:t>
            </w:r>
          </w:p>
        </w:tc>
      </w:tr>
      <w:tr w:rsidR="00AE1C6C" w:rsidTr="00F03BC3">
        <w:trPr>
          <w:cantSplit/>
          <w:trHeight w:val="271"/>
        </w:trPr>
        <w:tc>
          <w:tcPr>
            <w:tcW w:w="1428" w:type="pct"/>
            <w:vMerge/>
            <w:shd w:val="clear" w:color="auto" w:fill="FF9900"/>
          </w:tcPr>
          <w:p w:rsidR="00AE1C6C" w:rsidRDefault="00AE1C6C" w:rsidP="00AE1C6C">
            <w:pPr>
              <w:pStyle w:val="BodyText"/>
              <w:keepNext/>
              <w:keepLines/>
              <w:spacing w:after="0"/>
              <w:rPr>
                <w:b/>
                <w:bCs/>
              </w:rPr>
            </w:pPr>
          </w:p>
        </w:tc>
        <w:tc>
          <w:tcPr>
            <w:tcW w:w="1786" w:type="pct"/>
            <w:shd w:val="clear" w:color="auto" w:fill="FADC8C"/>
          </w:tcPr>
          <w:p w:rsidR="00AE1C6C" w:rsidRPr="00880C42" w:rsidRDefault="00AE1C6C" w:rsidP="00AE1C6C">
            <w:pPr>
              <w:pStyle w:val="BodyText"/>
              <w:keepNext/>
              <w:keepLines/>
            </w:pPr>
            <w:r w:rsidRPr="00880C42">
              <w:t>Naročnik lahko predčasno</w:t>
            </w:r>
            <w:r>
              <w:t xml:space="preserve"> </w:t>
            </w:r>
            <w:r w:rsidRPr="00880C42">
              <w:t>odpove/razdre pogodbo zaradi naslednjih razlogov:</w:t>
            </w:r>
          </w:p>
          <w:p w:rsidR="00AE1C6C" w:rsidRPr="00880C42" w:rsidRDefault="00AE1C6C" w:rsidP="00AE1C6C">
            <w:pPr>
              <w:pStyle w:val="BodyText"/>
              <w:keepNext/>
              <w:keepLines/>
            </w:pPr>
            <w:r w:rsidRPr="00880C42">
              <w:t>a.</w:t>
            </w:r>
            <w:r w:rsidRPr="00880C42">
              <w:tab/>
              <w:t xml:space="preserve">neutemeljene </w:t>
            </w:r>
            <w:r>
              <w:t>z</w:t>
            </w:r>
            <w:r w:rsidRPr="00880C42">
              <w:t>avrnitve naročila s strani izvajalca, odstopanja od naročenega načina izvedbe ali nekvalitetn</w:t>
            </w:r>
            <w:r w:rsidR="00017120">
              <w:t>o oz. nepravilno opravljenih</w:t>
            </w:r>
            <w:r w:rsidRPr="00880C42">
              <w:t xml:space="preserve"> storitev,</w:t>
            </w:r>
          </w:p>
          <w:p w:rsidR="00AE1C6C" w:rsidRPr="00880C42" w:rsidRDefault="00AE1C6C" w:rsidP="00AE1C6C">
            <w:pPr>
              <w:pStyle w:val="BodyText"/>
              <w:keepNext/>
              <w:keepLines/>
            </w:pPr>
            <w:r w:rsidRPr="00880C42">
              <w:t>b.</w:t>
            </w:r>
            <w:r w:rsidRPr="00880C42">
              <w:tab/>
              <w:t>zamude izvajalca ali napak v izvedbi, ki bistveno zmanjšajo pomen posla.</w:t>
            </w:r>
          </w:p>
          <w:p w:rsidR="00AE1C6C" w:rsidRPr="00880C42" w:rsidRDefault="00AE1C6C" w:rsidP="00AE1C6C">
            <w:pPr>
              <w:pStyle w:val="BodyText"/>
              <w:keepNext/>
              <w:keepLines/>
            </w:pPr>
            <w:r w:rsidRPr="00880C42">
              <w:t>c.</w:t>
            </w:r>
            <w:r w:rsidRPr="00880C42">
              <w:tab/>
            </w:r>
            <w:r w:rsidRPr="00EB42F1">
              <w:t>če naročnik izvede novo javno naročilo z istovrstnega področja.</w:t>
            </w:r>
          </w:p>
        </w:tc>
        <w:tc>
          <w:tcPr>
            <w:tcW w:w="1786" w:type="pct"/>
            <w:shd w:val="clear" w:color="auto" w:fill="FADC8C"/>
          </w:tcPr>
          <w:p w:rsidR="00AE1C6C" w:rsidRDefault="00B55A4F" w:rsidP="00AE1C6C">
            <w:pPr>
              <w:pStyle w:val="BodyText"/>
              <w:keepNext/>
              <w:keepLines/>
              <w:spacing w:after="0"/>
            </w:pPr>
            <w:r>
              <w:t>V primerih</w:t>
            </w:r>
            <w:r w:rsidR="00AE1C6C">
              <w:t xml:space="preserve"> iz točke a</w:t>
            </w:r>
            <w:r>
              <w:t>.</w:t>
            </w:r>
            <w:r w:rsidR="00AE1C6C">
              <w:t xml:space="preserve"> in b</w:t>
            </w:r>
            <w:r>
              <w:t xml:space="preserve">., </w:t>
            </w:r>
            <w:r w:rsidR="00AE1C6C">
              <w:t>se pogodba prekine z dnem</w:t>
            </w:r>
            <w:r>
              <w:t xml:space="preserve">, ko ponudnik prejme obvestilo </w:t>
            </w:r>
            <w:r w:rsidR="00785EE4">
              <w:t xml:space="preserve">naročnika. </w:t>
            </w:r>
            <w:r>
              <w:t xml:space="preserve"> </w:t>
            </w:r>
          </w:p>
          <w:p w:rsidR="00AE1C6C" w:rsidRDefault="00AE1C6C" w:rsidP="00AE1C6C">
            <w:pPr>
              <w:pStyle w:val="BodyText"/>
              <w:keepNext/>
              <w:keepLines/>
              <w:spacing w:after="0"/>
            </w:pPr>
          </w:p>
          <w:p w:rsidR="00B7068B" w:rsidRPr="003A695E" w:rsidRDefault="00B7068B" w:rsidP="00B7068B">
            <w:pPr>
              <w:pStyle w:val="BodyText"/>
              <w:keepNext/>
              <w:keepLines/>
              <w:spacing w:after="0"/>
            </w:pPr>
            <w:r w:rsidRPr="003A695E">
              <w:t>V primerih iz t</w:t>
            </w:r>
            <w:r w:rsidR="00D94233" w:rsidRPr="003A695E">
              <w:t xml:space="preserve">očke c., </w:t>
            </w:r>
            <w:r w:rsidR="00606F4F" w:rsidRPr="003A695E">
              <w:t xml:space="preserve">naročnik izvajalca </w:t>
            </w:r>
            <w:r w:rsidR="00D94233" w:rsidRPr="003A695E">
              <w:t>obvesti</w:t>
            </w:r>
            <w:r w:rsidRPr="003A695E">
              <w:t xml:space="preserve"> o</w:t>
            </w:r>
            <w:r w:rsidR="00606F4F" w:rsidRPr="003A695E">
              <w:t xml:space="preserve"> objavi no</w:t>
            </w:r>
            <w:r w:rsidR="00D94233" w:rsidRPr="003A695E">
              <w:t>vega javnega naročila in navede</w:t>
            </w:r>
            <w:r w:rsidR="00606F4F" w:rsidRPr="003A695E">
              <w:t xml:space="preserve"> </w:t>
            </w:r>
            <w:r w:rsidR="00D94233" w:rsidRPr="003A695E">
              <w:t>predvideni</w:t>
            </w:r>
            <w:r w:rsidR="00606F4F" w:rsidRPr="003A695E">
              <w:t xml:space="preserve"> rok podpisa nove pogodbe ter</w:t>
            </w:r>
            <w:r w:rsidR="00D94233" w:rsidRPr="003A695E">
              <w:t xml:space="preserve"> okvirni rok </w:t>
            </w:r>
            <w:r w:rsidR="003018B5">
              <w:t>prevzema relacije</w:t>
            </w:r>
            <w:r w:rsidR="00D94233" w:rsidRPr="003A695E">
              <w:t>.</w:t>
            </w:r>
            <w:r w:rsidR="00A0448F">
              <w:t xml:space="preserve"> Ob </w:t>
            </w:r>
            <w:r w:rsidR="003018B5">
              <w:t xml:space="preserve"> </w:t>
            </w:r>
            <w:r w:rsidR="00A0448F">
              <w:t>prevzemu</w:t>
            </w:r>
            <w:r w:rsidR="00D94233" w:rsidRPr="003A695E">
              <w:t>,</w:t>
            </w:r>
            <w:r w:rsidR="00606F4F" w:rsidRPr="003A695E">
              <w:t xml:space="preserve"> naročnik odpove pogodbo z 1 mesečnim odpovednim rokom. </w:t>
            </w:r>
          </w:p>
          <w:p w:rsidR="00B55A4F" w:rsidRPr="00017120" w:rsidRDefault="00B55A4F" w:rsidP="00197C0C">
            <w:pPr>
              <w:pStyle w:val="BodyText"/>
              <w:keepNext/>
              <w:keepLines/>
              <w:spacing w:after="0"/>
              <w:rPr>
                <w:color w:val="FF0000"/>
              </w:rPr>
            </w:pPr>
          </w:p>
        </w:tc>
      </w:tr>
    </w:tbl>
    <w:p w:rsidR="00AE1C6C" w:rsidRDefault="00AE1C6C" w:rsidP="00AE1C6C"/>
    <w:p w:rsidR="002962ED" w:rsidRDefault="002962ED"/>
    <w:p w:rsidR="002962ED" w:rsidRDefault="002962ED"/>
    <w:p w:rsidR="002962ED" w:rsidRDefault="002962ED" w:rsidP="00C51DE9">
      <w:pPr>
        <w:pStyle w:val="ListParagraph"/>
      </w:pPr>
      <w:r>
        <w:t xml:space="preserve"> člen</w:t>
      </w:r>
    </w:p>
    <w:p w:rsidR="002962ED" w:rsidRDefault="002962ED">
      <w:pPr>
        <w:jc w:val="center"/>
      </w:pPr>
      <w:r>
        <w:t>PREDMET POGODBE</w:t>
      </w:r>
    </w:p>
    <w:p w:rsidR="002962ED" w:rsidRDefault="002962ED">
      <w:pPr>
        <w:jc w:val="center"/>
      </w:pPr>
    </w:p>
    <w:p w:rsidR="002962ED" w:rsidRDefault="002962ED">
      <w:r>
        <w:t xml:space="preserve">Vrsta, lastnosti, kakovost in opis predmeta pogodbe so opredeljeni </w:t>
      </w:r>
      <w:r w:rsidRPr="00290456">
        <w:t>v prilogah</w:t>
      </w:r>
      <w:r>
        <w:t xml:space="preserve"> te pogodbe.</w:t>
      </w:r>
    </w:p>
    <w:p w:rsidR="002962ED" w:rsidRDefault="002962ED"/>
    <w:p w:rsidR="00DA11FC" w:rsidRDefault="00DA11FC"/>
    <w:p w:rsidR="00DA11FC" w:rsidRDefault="00DA11FC"/>
    <w:p w:rsidR="00DA11FC" w:rsidRDefault="00DA11FC"/>
    <w:p w:rsidR="00DA11FC" w:rsidRDefault="00DA11FC"/>
    <w:p w:rsidR="001E6DFF" w:rsidRDefault="001E6DFF">
      <w:pPr>
        <w:widowControl/>
        <w:suppressAutoHyphens w:val="0"/>
      </w:pPr>
      <w:r>
        <w:br w:type="page"/>
      </w:r>
    </w:p>
    <w:p w:rsidR="002962ED" w:rsidRDefault="002962ED" w:rsidP="00C51DE9">
      <w:pPr>
        <w:pStyle w:val="ListParagraph"/>
      </w:pPr>
      <w:r>
        <w:lastRenderedPageBreak/>
        <w:t xml:space="preserve"> člen</w:t>
      </w:r>
    </w:p>
    <w:p w:rsidR="002962ED" w:rsidRDefault="002962ED">
      <w:pPr>
        <w:jc w:val="center"/>
      </w:pPr>
      <w:r>
        <w:t>KOLIČINE, CENE</w:t>
      </w:r>
      <w:r w:rsidR="003107DF">
        <w:t xml:space="preserve"> IN IZVEDBENI POGOJI </w:t>
      </w:r>
    </w:p>
    <w:p w:rsidR="002962ED" w:rsidRDefault="002962ED">
      <w:pPr>
        <w:jc w:val="center"/>
      </w:pPr>
    </w:p>
    <w:p w:rsidR="002962ED" w:rsidRDefault="004B642F">
      <w:r>
        <w:t>Cene so razvidne iz obrazca P-3 Predračun.</w:t>
      </w:r>
    </w:p>
    <w:p w:rsidR="004B642F" w:rsidRDefault="004B642F"/>
    <w:p w:rsidR="0047715E" w:rsidRDefault="0047715E"/>
    <w:p w:rsidR="00A85E20" w:rsidRDefault="009F5CD9">
      <w:r>
        <w:t>Velja enako za vse sklope:</w:t>
      </w:r>
    </w:p>
    <w:p w:rsidR="00A85E20" w:rsidRDefault="00A85E20"/>
    <w:tbl>
      <w:tblPr>
        <w:tblW w:w="5000" w:type="pct"/>
        <w:tblCellMar>
          <w:top w:w="55" w:type="dxa"/>
          <w:left w:w="55" w:type="dxa"/>
          <w:bottom w:w="55" w:type="dxa"/>
          <w:right w:w="55" w:type="dxa"/>
        </w:tblCellMar>
        <w:tblLook w:val="0000" w:firstRow="0" w:lastRow="0" w:firstColumn="0" w:lastColumn="0" w:noHBand="0" w:noVBand="0"/>
      </w:tblPr>
      <w:tblGrid>
        <w:gridCol w:w="494"/>
        <w:gridCol w:w="1690"/>
        <w:gridCol w:w="1025"/>
        <w:gridCol w:w="1450"/>
        <w:gridCol w:w="365"/>
        <w:gridCol w:w="2111"/>
        <w:gridCol w:w="384"/>
        <w:gridCol w:w="2228"/>
      </w:tblGrid>
      <w:tr w:rsidR="003107DF" w:rsidTr="00651085">
        <w:tc>
          <w:tcPr>
            <w:tcW w:w="1120" w:type="pct"/>
            <w:gridSpan w:val="2"/>
            <w:tcBorders>
              <w:top w:val="single" w:sz="1" w:space="0" w:color="000000"/>
              <w:left w:val="single" w:sz="1" w:space="0" w:color="000000"/>
              <w:bottom w:val="single" w:sz="1" w:space="0" w:color="000000"/>
            </w:tcBorders>
            <w:shd w:val="clear" w:color="auto" w:fill="FAAA5A"/>
          </w:tcPr>
          <w:p w:rsidR="003107DF" w:rsidRDefault="003107DF">
            <w:pPr>
              <w:pStyle w:val="TableContents"/>
              <w:rPr>
                <w:b/>
                <w:bCs/>
              </w:rPr>
            </w:pPr>
            <w:r>
              <w:rPr>
                <w:b/>
                <w:bCs/>
              </w:rPr>
              <w:t>Lokacija realizacije</w:t>
            </w:r>
          </w:p>
        </w:tc>
        <w:tc>
          <w:tcPr>
            <w:tcW w:w="3880" w:type="pct"/>
            <w:gridSpan w:val="6"/>
            <w:tcBorders>
              <w:top w:val="single" w:sz="1" w:space="0" w:color="000000"/>
              <w:left w:val="single" w:sz="1" w:space="0" w:color="000000"/>
              <w:bottom w:val="single" w:sz="1" w:space="0" w:color="000000"/>
              <w:right w:val="single" w:sz="1" w:space="0" w:color="000000"/>
            </w:tcBorders>
            <w:shd w:val="clear" w:color="auto" w:fill="FADC8C"/>
          </w:tcPr>
          <w:p w:rsidR="003107DF" w:rsidRPr="000E5490" w:rsidRDefault="003107DF" w:rsidP="003107DF">
            <w:pPr>
              <w:pStyle w:val="Footer"/>
              <w:tabs>
                <w:tab w:val="clear" w:pos="4536"/>
                <w:tab w:val="clear" w:pos="9072"/>
              </w:tabs>
            </w:pPr>
          </w:p>
          <w:p w:rsidR="003107DF" w:rsidRPr="000E5490" w:rsidRDefault="003107DF" w:rsidP="003107DF">
            <w:pPr>
              <w:pStyle w:val="Footer"/>
              <w:tabs>
                <w:tab w:val="clear" w:pos="4536"/>
                <w:tab w:val="clear" w:pos="9072"/>
              </w:tabs>
            </w:pPr>
            <w:r w:rsidRPr="000E5490">
              <w:t xml:space="preserve">Po specifikacijah v obrazcu </w:t>
            </w:r>
            <w:r w:rsidRPr="000E5490">
              <w:rPr>
                <w:color w:val="000000"/>
              </w:rPr>
              <w:t>P-5: Specifikacije</w:t>
            </w:r>
          </w:p>
        </w:tc>
      </w:tr>
      <w:tr w:rsidR="003107DF" w:rsidTr="00651085">
        <w:tc>
          <w:tcPr>
            <w:tcW w:w="1120" w:type="pct"/>
            <w:gridSpan w:val="2"/>
            <w:vMerge w:val="restart"/>
            <w:tcBorders>
              <w:left w:val="single" w:sz="1" w:space="0" w:color="000000"/>
              <w:bottom w:val="single" w:sz="1" w:space="0" w:color="000000"/>
            </w:tcBorders>
            <w:shd w:val="clear" w:color="auto" w:fill="FAAA5A"/>
          </w:tcPr>
          <w:p w:rsidR="003107DF" w:rsidRDefault="003107DF">
            <w:pPr>
              <w:pStyle w:val="TableContents"/>
              <w:rPr>
                <w:b/>
                <w:bCs/>
              </w:rPr>
            </w:pPr>
            <w:r>
              <w:rPr>
                <w:b/>
                <w:bCs/>
              </w:rPr>
              <w:t>Način realizacije</w:t>
            </w:r>
          </w:p>
        </w:tc>
        <w:tc>
          <w:tcPr>
            <w:tcW w:w="1270" w:type="pct"/>
            <w:gridSpan w:val="2"/>
            <w:tcBorders>
              <w:left w:val="single" w:sz="1" w:space="0" w:color="000000"/>
              <w:bottom w:val="single" w:sz="1" w:space="0" w:color="000000"/>
            </w:tcBorders>
            <w:shd w:val="clear" w:color="auto" w:fill="FAAA5A"/>
          </w:tcPr>
          <w:p w:rsidR="003107DF" w:rsidRDefault="003107DF">
            <w:pPr>
              <w:pStyle w:val="TableContents"/>
            </w:pPr>
            <w:r>
              <w:t>Dobava</w:t>
            </w:r>
          </w:p>
        </w:tc>
        <w:tc>
          <w:tcPr>
            <w:tcW w:w="1270" w:type="pct"/>
            <w:gridSpan w:val="2"/>
            <w:tcBorders>
              <w:left w:val="single" w:sz="1" w:space="0" w:color="000000"/>
              <w:bottom w:val="single" w:sz="1" w:space="0" w:color="000000"/>
            </w:tcBorders>
            <w:shd w:val="clear" w:color="auto" w:fill="FAAA5A"/>
          </w:tcPr>
          <w:p w:rsidR="003107DF" w:rsidRDefault="00EE1651">
            <w:pPr>
              <w:pStyle w:val="TableContents"/>
            </w:pPr>
            <w:r w:rsidRPr="00290456">
              <w:t>Predaja naročniku v testiranje</w:t>
            </w:r>
          </w:p>
        </w:tc>
        <w:tc>
          <w:tcPr>
            <w:tcW w:w="1340" w:type="pct"/>
            <w:gridSpan w:val="2"/>
            <w:tcBorders>
              <w:left w:val="single" w:sz="1" w:space="0" w:color="000000"/>
              <w:bottom w:val="single" w:sz="1" w:space="0" w:color="000000"/>
              <w:right w:val="single" w:sz="1" w:space="0" w:color="000000"/>
            </w:tcBorders>
            <w:shd w:val="clear" w:color="auto" w:fill="FAAA5A"/>
          </w:tcPr>
          <w:p w:rsidR="003107DF" w:rsidRDefault="003107DF">
            <w:pPr>
              <w:pStyle w:val="TableContents"/>
            </w:pPr>
            <w:r>
              <w:t>Sprememba cen</w:t>
            </w:r>
          </w:p>
        </w:tc>
      </w:tr>
      <w:tr w:rsidR="003107DF" w:rsidTr="00651085">
        <w:tc>
          <w:tcPr>
            <w:tcW w:w="1120" w:type="pct"/>
            <w:gridSpan w:val="2"/>
            <w:vMerge/>
            <w:tcBorders>
              <w:left w:val="single" w:sz="1" w:space="0" w:color="000000"/>
              <w:bottom w:val="single" w:sz="1" w:space="0" w:color="000000"/>
            </w:tcBorders>
            <w:shd w:val="clear" w:color="auto" w:fill="FAAA5A"/>
          </w:tcPr>
          <w:p w:rsidR="003107DF" w:rsidRDefault="003107DF"/>
        </w:tc>
        <w:tc>
          <w:tcPr>
            <w:tcW w:w="1270" w:type="pct"/>
            <w:gridSpan w:val="2"/>
            <w:tcBorders>
              <w:left w:val="single" w:sz="1" w:space="0" w:color="000000"/>
              <w:bottom w:val="single" w:sz="1" w:space="0" w:color="000000"/>
            </w:tcBorders>
            <w:shd w:val="clear" w:color="auto" w:fill="FADC8C"/>
          </w:tcPr>
          <w:p w:rsidR="003107DF" w:rsidRDefault="00DA11FC">
            <w:pPr>
              <w:pStyle w:val="TableContents"/>
            </w:pPr>
            <w:r>
              <w:t>/</w:t>
            </w:r>
          </w:p>
        </w:tc>
        <w:tc>
          <w:tcPr>
            <w:tcW w:w="1270" w:type="pct"/>
            <w:gridSpan w:val="2"/>
            <w:tcBorders>
              <w:left w:val="single" w:sz="1" w:space="0" w:color="000000"/>
              <w:bottom w:val="single" w:sz="1" w:space="0" w:color="000000"/>
            </w:tcBorders>
            <w:shd w:val="clear" w:color="auto" w:fill="FADC8C"/>
          </w:tcPr>
          <w:p w:rsidR="003107DF" w:rsidRPr="00DA11FC" w:rsidRDefault="001F1080">
            <w:pPr>
              <w:pStyle w:val="TableContents"/>
            </w:pPr>
            <w:r w:rsidRPr="004726A4">
              <w:t xml:space="preserve">najkasneje </w:t>
            </w:r>
            <w:r w:rsidR="004B642F">
              <w:t>60 dni od podpisa pogodbe</w:t>
            </w:r>
          </w:p>
        </w:tc>
        <w:tc>
          <w:tcPr>
            <w:tcW w:w="1340" w:type="pct"/>
            <w:gridSpan w:val="2"/>
            <w:tcBorders>
              <w:left w:val="single" w:sz="1" w:space="0" w:color="000000"/>
              <w:bottom w:val="single" w:sz="1" w:space="0" w:color="000000"/>
              <w:right w:val="single" w:sz="1" w:space="0" w:color="000000"/>
            </w:tcBorders>
            <w:shd w:val="clear" w:color="auto" w:fill="FADC8C"/>
          </w:tcPr>
          <w:p w:rsidR="003107DF" w:rsidRDefault="003107DF">
            <w:pPr>
              <w:pStyle w:val="TableContents"/>
            </w:pPr>
            <w:r>
              <w:t>cena je fiksna</w:t>
            </w:r>
          </w:p>
        </w:tc>
      </w:tr>
      <w:tr w:rsidR="003107DF" w:rsidTr="00651085">
        <w:tc>
          <w:tcPr>
            <w:tcW w:w="1120" w:type="pct"/>
            <w:gridSpan w:val="2"/>
            <w:tcBorders>
              <w:left w:val="single" w:sz="1" w:space="0" w:color="000000"/>
              <w:bottom w:val="single" w:sz="1" w:space="0" w:color="000000"/>
            </w:tcBorders>
            <w:shd w:val="clear" w:color="auto" w:fill="FAAA5A"/>
          </w:tcPr>
          <w:p w:rsidR="003107DF" w:rsidRDefault="003107DF">
            <w:pPr>
              <w:pStyle w:val="TableContents"/>
              <w:rPr>
                <w:b/>
                <w:bCs/>
              </w:rPr>
            </w:pPr>
            <w:r>
              <w:rPr>
                <w:b/>
                <w:bCs/>
              </w:rPr>
              <w:t>Plačilni rok / način financiranja</w:t>
            </w:r>
          </w:p>
        </w:tc>
        <w:tc>
          <w:tcPr>
            <w:tcW w:w="3880" w:type="pct"/>
            <w:gridSpan w:val="6"/>
            <w:tcBorders>
              <w:left w:val="single" w:sz="1" w:space="0" w:color="000000"/>
              <w:bottom w:val="single" w:sz="1" w:space="0" w:color="000000"/>
              <w:right w:val="single" w:sz="1" w:space="0" w:color="000000"/>
            </w:tcBorders>
            <w:shd w:val="clear" w:color="auto" w:fill="FADC8C"/>
          </w:tcPr>
          <w:p w:rsidR="003107DF" w:rsidRDefault="003107DF">
            <w:pPr>
              <w:pStyle w:val="TableContents"/>
            </w:pPr>
          </w:p>
          <w:p w:rsidR="003107DF" w:rsidRDefault="003107DF">
            <w:pPr>
              <w:pStyle w:val="TableContents"/>
            </w:pPr>
            <w:r>
              <w:t>Mesečno</w:t>
            </w:r>
            <w:r w:rsidR="00DA11FC">
              <w:t xml:space="preserve"> za preteklo obdobje</w:t>
            </w:r>
            <w:r>
              <w:t xml:space="preserve">, v 30. </w:t>
            </w:r>
            <w:r w:rsidR="00DA11FC">
              <w:t>d</w:t>
            </w:r>
            <w:r>
              <w:t>neh po prejemu računa</w:t>
            </w:r>
          </w:p>
          <w:p w:rsidR="003107DF" w:rsidRDefault="003107DF">
            <w:pPr>
              <w:pStyle w:val="TableContents"/>
            </w:pPr>
          </w:p>
        </w:tc>
      </w:tr>
      <w:tr w:rsidR="006A4A32" w:rsidTr="006510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685"/>
        </w:trPr>
        <w:tc>
          <w:tcPr>
            <w:tcW w:w="253" w:type="pct"/>
            <w:tcBorders>
              <w:bottom w:val="single" w:sz="4" w:space="0" w:color="auto"/>
            </w:tcBorders>
            <w:shd w:val="clear" w:color="auto" w:fill="FAAA5A"/>
            <w:vAlign w:val="center"/>
          </w:tcPr>
          <w:p w:rsidR="006A4A32" w:rsidRDefault="006A4A32" w:rsidP="006A4A32">
            <w:pPr>
              <w:jc w:val="center"/>
              <w:rPr>
                <w:b/>
                <w:bCs/>
              </w:rPr>
            </w:pPr>
          </w:p>
        </w:tc>
        <w:tc>
          <w:tcPr>
            <w:tcW w:w="1393" w:type="pct"/>
            <w:gridSpan w:val="2"/>
            <w:tcBorders>
              <w:bottom w:val="single" w:sz="4" w:space="0" w:color="auto"/>
            </w:tcBorders>
            <w:shd w:val="clear" w:color="auto" w:fill="FAAA5A"/>
            <w:vAlign w:val="center"/>
          </w:tcPr>
          <w:p w:rsidR="006A4A32" w:rsidRDefault="006A4A32" w:rsidP="006A4A32">
            <w:pPr>
              <w:jc w:val="center"/>
              <w:rPr>
                <w:b/>
                <w:bCs/>
              </w:rPr>
            </w:pPr>
            <w:r>
              <w:rPr>
                <w:b/>
                <w:bCs/>
              </w:rPr>
              <w:t>Namen zavarovanja</w:t>
            </w:r>
          </w:p>
        </w:tc>
        <w:tc>
          <w:tcPr>
            <w:tcW w:w="931" w:type="pct"/>
            <w:gridSpan w:val="2"/>
            <w:tcBorders>
              <w:bottom w:val="single" w:sz="4" w:space="0" w:color="auto"/>
            </w:tcBorders>
            <w:shd w:val="clear" w:color="auto" w:fill="FAAA5A"/>
            <w:vAlign w:val="center"/>
          </w:tcPr>
          <w:p w:rsidR="006A4A32" w:rsidRDefault="006A4A32" w:rsidP="006A4A32">
            <w:pPr>
              <w:jc w:val="center"/>
              <w:rPr>
                <w:b/>
                <w:bCs/>
              </w:rPr>
            </w:pPr>
            <w:r>
              <w:rPr>
                <w:b/>
                <w:bCs/>
              </w:rPr>
              <w:t>Vrsta zavarovanja</w:t>
            </w:r>
          </w:p>
        </w:tc>
        <w:tc>
          <w:tcPr>
            <w:tcW w:w="1280" w:type="pct"/>
            <w:gridSpan w:val="2"/>
            <w:tcBorders>
              <w:bottom w:val="single" w:sz="4" w:space="0" w:color="auto"/>
            </w:tcBorders>
            <w:shd w:val="clear" w:color="auto" w:fill="FAAA5A"/>
            <w:vAlign w:val="center"/>
          </w:tcPr>
          <w:p w:rsidR="006A4A32" w:rsidRDefault="006A4A32" w:rsidP="006A4A32">
            <w:pPr>
              <w:jc w:val="center"/>
              <w:rPr>
                <w:b/>
                <w:bCs/>
              </w:rPr>
            </w:pPr>
            <w:r>
              <w:rPr>
                <w:b/>
                <w:bCs/>
              </w:rPr>
              <w:t>Vrednost in valuta</w:t>
            </w:r>
          </w:p>
        </w:tc>
        <w:tc>
          <w:tcPr>
            <w:tcW w:w="1143" w:type="pct"/>
            <w:tcBorders>
              <w:bottom w:val="single" w:sz="4" w:space="0" w:color="auto"/>
            </w:tcBorders>
            <w:shd w:val="clear" w:color="auto" w:fill="FAAA5A"/>
            <w:vAlign w:val="center"/>
          </w:tcPr>
          <w:p w:rsidR="006A4A32" w:rsidRDefault="006A4A32" w:rsidP="006A4A32">
            <w:pPr>
              <w:pStyle w:val="Heading6"/>
              <w:keepNext w:val="0"/>
              <w:widowControl w:val="0"/>
              <w:rPr>
                <w:bCs/>
              </w:rPr>
            </w:pPr>
            <w:r>
              <w:rPr>
                <w:bCs/>
              </w:rPr>
              <w:t>Veljavnost</w:t>
            </w:r>
          </w:p>
          <w:p w:rsidR="006A4A32" w:rsidRDefault="006A4A32" w:rsidP="006A4A32">
            <w:pPr>
              <w:pStyle w:val="Heading6"/>
              <w:keepNext w:val="0"/>
              <w:widowControl w:val="0"/>
              <w:rPr>
                <w:bCs/>
              </w:rPr>
            </w:pPr>
            <w:r>
              <w:rPr>
                <w:bCs/>
              </w:rPr>
              <w:t>(od / do)</w:t>
            </w:r>
          </w:p>
        </w:tc>
      </w:tr>
      <w:tr w:rsidR="006A4A32" w:rsidTr="006510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510"/>
        </w:trPr>
        <w:tc>
          <w:tcPr>
            <w:tcW w:w="253" w:type="pct"/>
            <w:tcBorders>
              <w:left w:val="single" w:sz="8" w:space="0" w:color="auto"/>
            </w:tcBorders>
            <w:shd w:val="clear" w:color="auto" w:fill="FADC8C"/>
            <w:vAlign w:val="center"/>
          </w:tcPr>
          <w:p w:rsidR="006A4A32" w:rsidRDefault="006A4A32" w:rsidP="006A4A32">
            <w:pPr>
              <w:pStyle w:val="Footer"/>
              <w:tabs>
                <w:tab w:val="clear" w:pos="4536"/>
                <w:tab w:val="clear" w:pos="9072"/>
              </w:tabs>
              <w:jc w:val="center"/>
              <w:rPr>
                <w:b/>
                <w:szCs w:val="22"/>
              </w:rPr>
            </w:pPr>
            <w:r>
              <w:rPr>
                <w:b/>
                <w:szCs w:val="22"/>
              </w:rPr>
              <w:sym w:font="Wingdings" w:char="F0FC"/>
            </w:r>
          </w:p>
        </w:tc>
        <w:tc>
          <w:tcPr>
            <w:tcW w:w="1393" w:type="pct"/>
            <w:gridSpan w:val="2"/>
            <w:shd w:val="clear" w:color="auto" w:fill="FADC8C"/>
            <w:vAlign w:val="center"/>
          </w:tcPr>
          <w:p w:rsidR="006A4A32" w:rsidRPr="00072C45" w:rsidRDefault="006A4A32" w:rsidP="006A4A32">
            <w:pPr>
              <w:pStyle w:val="Footer"/>
              <w:tabs>
                <w:tab w:val="clear" w:pos="4536"/>
                <w:tab w:val="clear" w:pos="9072"/>
              </w:tabs>
              <w:rPr>
                <w:szCs w:val="22"/>
              </w:rPr>
            </w:pPr>
            <w:r w:rsidRPr="00072C45">
              <w:rPr>
                <w:szCs w:val="22"/>
              </w:rPr>
              <w:t xml:space="preserve">Za dobro izvedbo pogodbenih obveznosti </w:t>
            </w:r>
          </w:p>
          <w:p w:rsidR="006A4A32" w:rsidRPr="00072C45" w:rsidRDefault="00290456" w:rsidP="006A4A32">
            <w:pPr>
              <w:pStyle w:val="Footer"/>
              <w:tabs>
                <w:tab w:val="clear" w:pos="4536"/>
                <w:tab w:val="clear" w:pos="9072"/>
              </w:tabs>
              <w:rPr>
                <w:szCs w:val="22"/>
              </w:rPr>
            </w:pPr>
            <w:r>
              <w:rPr>
                <w:szCs w:val="22"/>
              </w:rPr>
              <w:t>(glej 13. člen)</w:t>
            </w:r>
          </w:p>
        </w:tc>
        <w:tc>
          <w:tcPr>
            <w:tcW w:w="931" w:type="pct"/>
            <w:gridSpan w:val="2"/>
            <w:shd w:val="clear" w:color="auto" w:fill="FADC8C"/>
          </w:tcPr>
          <w:p w:rsidR="006A4A32" w:rsidRPr="00072C45" w:rsidRDefault="006A4A32" w:rsidP="006A4A32"/>
          <w:p w:rsidR="006A4A32" w:rsidRPr="00072C45" w:rsidRDefault="006A4A32" w:rsidP="006A4A32">
            <w:r w:rsidRPr="00072C45">
              <w:t>Bančna garancija</w:t>
            </w:r>
            <w:r w:rsidR="004726A4">
              <w:t xml:space="preserve"> ali depozit</w:t>
            </w:r>
          </w:p>
        </w:tc>
        <w:tc>
          <w:tcPr>
            <w:tcW w:w="1280" w:type="pct"/>
            <w:gridSpan w:val="2"/>
            <w:shd w:val="clear" w:color="auto" w:fill="FADC8C"/>
          </w:tcPr>
          <w:p w:rsidR="006A4A32" w:rsidRPr="00334BA0" w:rsidRDefault="00334BA0" w:rsidP="004726A4">
            <w:pPr>
              <w:keepNext/>
              <w:keepLines/>
              <w:snapToGrid w:val="0"/>
              <w:spacing w:before="120" w:after="120"/>
              <w:jc w:val="center"/>
              <w:rPr>
                <w:color w:val="FF0000"/>
                <w:szCs w:val="20"/>
              </w:rPr>
            </w:pPr>
            <w:r w:rsidRPr="004726A4">
              <w:rPr>
                <w:szCs w:val="20"/>
              </w:rPr>
              <w:t>1</w:t>
            </w:r>
            <w:r w:rsidR="004726A4">
              <w:rPr>
                <w:szCs w:val="20"/>
              </w:rPr>
              <w:t>.</w:t>
            </w:r>
            <w:r w:rsidRPr="004726A4">
              <w:rPr>
                <w:szCs w:val="20"/>
              </w:rPr>
              <w:t>5</w:t>
            </w:r>
            <w:r w:rsidR="00E66599" w:rsidRPr="004726A4">
              <w:rPr>
                <w:szCs w:val="20"/>
              </w:rPr>
              <w:t>00</w:t>
            </w:r>
            <w:r w:rsidR="004726A4">
              <w:rPr>
                <w:szCs w:val="20"/>
              </w:rPr>
              <w:t>,00</w:t>
            </w:r>
            <w:r w:rsidR="00E66599" w:rsidRPr="004726A4">
              <w:rPr>
                <w:szCs w:val="20"/>
              </w:rPr>
              <w:t xml:space="preserve"> </w:t>
            </w:r>
            <w:r w:rsidR="00D00730" w:rsidRPr="004726A4">
              <w:rPr>
                <w:szCs w:val="20"/>
              </w:rPr>
              <w:t xml:space="preserve">EUR za </w:t>
            </w:r>
            <w:r w:rsidR="004726A4">
              <w:rPr>
                <w:szCs w:val="20"/>
              </w:rPr>
              <w:t>vsak</w:t>
            </w:r>
            <w:r w:rsidR="00D00730" w:rsidRPr="004726A4">
              <w:rPr>
                <w:szCs w:val="20"/>
              </w:rPr>
              <w:t xml:space="preserve"> sklop</w:t>
            </w:r>
          </w:p>
        </w:tc>
        <w:tc>
          <w:tcPr>
            <w:tcW w:w="1143" w:type="pct"/>
            <w:shd w:val="clear" w:color="auto" w:fill="FADC8C"/>
          </w:tcPr>
          <w:p w:rsidR="006A4A32" w:rsidRDefault="006A4A32" w:rsidP="006A4A32">
            <w:r>
              <w:t xml:space="preserve">Od: Najkasneje 10. dni po podpisu pogodbe; </w:t>
            </w:r>
          </w:p>
          <w:p w:rsidR="00580FCE" w:rsidRDefault="00580FCE" w:rsidP="006A4A32"/>
          <w:p w:rsidR="006A4A32" w:rsidRDefault="00A573FD" w:rsidP="00AA6C99">
            <w:r>
              <w:t>Do:</w:t>
            </w:r>
            <w:r w:rsidRPr="00AA6C99">
              <w:t xml:space="preserve"> </w:t>
            </w:r>
            <w:r w:rsidR="00AA6C99" w:rsidRPr="00AA6C99">
              <w:t>6</w:t>
            </w:r>
            <w:r w:rsidR="00E66599" w:rsidRPr="00AA6C99">
              <w:t xml:space="preserve"> </w:t>
            </w:r>
            <w:r w:rsidR="00E66599">
              <w:t>mesecev</w:t>
            </w:r>
            <w:r w:rsidR="00A37A2A">
              <w:t xml:space="preserve"> </w:t>
            </w:r>
            <w:r w:rsidR="006A4A32">
              <w:t xml:space="preserve"> po</w:t>
            </w:r>
            <w:r w:rsidR="0047715E">
              <w:t xml:space="preserve"> </w:t>
            </w:r>
            <w:r w:rsidR="00AA6C99">
              <w:t>podpisu pogo</w:t>
            </w:r>
            <w:r w:rsidR="007A26EF">
              <w:t>d</w:t>
            </w:r>
            <w:r w:rsidR="00AA6C99">
              <w:t>be</w:t>
            </w:r>
          </w:p>
        </w:tc>
      </w:tr>
      <w:tr w:rsidR="00B44AF9" w:rsidTr="006510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510"/>
        </w:trPr>
        <w:tc>
          <w:tcPr>
            <w:tcW w:w="253" w:type="pct"/>
            <w:tcBorders>
              <w:left w:val="single" w:sz="8" w:space="0" w:color="auto"/>
            </w:tcBorders>
            <w:shd w:val="clear" w:color="auto" w:fill="FADC8C"/>
            <w:vAlign w:val="center"/>
          </w:tcPr>
          <w:p w:rsidR="00B44AF9" w:rsidRDefault="00B44AF9" w:rsidP="006A4A32">
            <w:pPr>
              <w:pStyle w:val="Footer"/>
              <w:tabs>
                <w:tab w:val="clear" w:pos="4536"/>
                <w:tab w:val="clear" w:pos="9072"/>
              </w:tabs>
              <w:jc w:val="center"/>
              <w:rPr>
                <w:b/>
                <w:szCs w:val="22"/>
              </w:rPr>
            </w:pPr>
            <w:r>
              <w:rPr>
                <w:b/>
                <w:szCs w:val="22"/>
              </w:rPr>
              <w:sym w:font="Wingdings" w:char="F0FC"/>
            </w:r>
          </w:p>
        </w:tc>
        <w:tc>
          <w:tcPr>
            <w:tcW w:w="1393" w:type="pct"/>
            <w:gridSpan w:val="2"/>
            <w:shd w:val="clear" w:color="auto" w:fill="FADC8C"/>
            <w:vAlign w:val="center"/>
          </w:tcPr>
          <w:p w:rsidR="00B44AF9" w:rsidRPr="00072C45" w:rsidRDefault="00B44AF9" w:rsidP="00250D99">
            <w:pPr>
              <w:pStyle w:val="Footer"/>
              <w:tabs>
                <w:tab w:val="clear" w:pos="4536"/>
                <w:tab w:val="clear" w:pos="9072"/>
              </w:tabs>
              <w:rPr>
                <w:szCs w:val="22"/>
              </w:rPr>
            </w:pPr>
            <w:r w:rsidRPr="00072C45">
              <w:rPr>
                <w:szCs w:val="22"/>
              </w:rPr>
              <w:t xml:space="preserve">Za dobro izvedbo pogodbenih obveznosti </w:t>
            </w:r>
          </w:p>
          <w:p w:rsidR="00B44AF9" w:rsidRPr="00072C45" w:rsidRDefault="00290456" w:rsidP="00250D99">
            <w:pPr>
              <w:pStyle w:val="Footer"/>
              <w:tabs>
                <w:tab w:val="clear" w:pos="4536"/>
                <w:tab w:val="clear" w:pos="9072"/>
              </w:tabs>
              <w:rPr>
                <w:szCs w:val="22"/>
              </w:rPr>
            </w:pPr>
            <w:r>
              <w:rPr>
                <w:szCs w:val="22"/>
              </w:rPr>
              <w:t>(glej 13. člen)</w:t>
            </w:r>
          </w:p>
        </w:tc>
        <w:tc>
          <w:tcPr>
            <w:tcW w:w="931" w:type="pct"/>
            <w:gridSpan w:val="2"/>
            <w:shd w:val="clear" w:color="auto" w:fill="FADC8C"/>
          </w:tcPr>
          <w:p w:rsidR="00B44AF9" w:rsidRPr="00072C45" w:rsidRDefault="00B44AF9" w:rsidP="006A4A32">
            <w:proofErr w:type="spellStart"/>
            <w:r>
              <w:rPr>
                <w:szCs w:val="22"/>
              </w:rPr>
              <w:t>bianco</w:t>
            </w:r>
            <w:proofErr w:type="spellEnd"/>
            <w:r>
              <w:rPr>
                <w:szCs w:val="22"/>
              </w:rPr>
              <w:t xml:space="preserve"> (neizpolnjena</w:t>
            </w:r>
            <w:r w:rsidRPr="00B44AF9">
              <w:rPr>
                <w:szCs w:val="22"/>
              </w:rPr>
              <w:t>) menic</w:t>
            </w:r>
            <w:r>
              <w:rPr>
                <w:szCs w:val="22"/>
              </w:rPr>
              <w:t>a</w:t>
            </w:r>
          </w:p>
        </w:tc>
        <w:tc>
          <w:tcPr>
            <w:tcW w:w="1280" w:type="pct"/>
            <w:gridSpan w:val="2"/>
            <w:shd w:val="clear" w:color="auto" w:fill="FADC8C"/>
          </w:tcPr>
          <w:p w:rsidR="00B44AF9" w:rsidRPr="004726A4" w:rsidRDefault="00B44AF9" w:rsidP="004726A4">
            <w:pPr>
              <w:keepNext/>
              <w:keepLines/>
              <w:snapToGrid w:val="0"/>
              <w:spacing w:before="120" w:after="120"/>
              <w:jc w:val="center"/>
              <w:rPr>
                <w:szCs w:val="20"/>
              </w:rPr>
            </w:pPr>
            <w:r>
              <w:rPr>
                <w:szCs w:val="20"/>
              </w:rPr>
              <w:t>1</w:t>
            </w:r>
            <w:r w:rsidR="00290456">
              <w:rPr>
                <w:szCs w:val="20"/>
              </w:rPr>
              <w:t>.</w:t>
            </w:r>
            <w:r>
              <w:rPr>
                <w:szCs w:val="20"/>
              </w:rPr>
              <w:t>500,00 EUR za vsak sklop</w:t>
            </w:r>
          </w:p>
        </w:tc>
        <w:tc>
          <w:tcPr>
            <w:tcW w:w="1143" w:type="pct"/>
            <w:shd w:val="clear" w:color="auto" w:fill="FADC8C"/>
          </w:tcPr>
          <w:p w:rsidR="00B44AF9" w:rsidRDefault="00B44AF9" w:rsidP="006A4A32">
            <w:r>
              <w:t>od: podpisa primopredajnega zapisnika</w:t>
            </w:r>
          </w:p>
          <w:p w:rsidR="00B44AF9" w:rsidRDefault="00B44AF9" w:rsidP="006A4A32"/>
          <w:p w:rsidR="00B44AF9" w:rsidRDefault="00B44AF9" w:rsidP="006A4A32">
            <w:r>
              <w:t>do: 4 leta po podpisu primopredajnega zapisnika</w:t>
            </w:r>
          </w:p>
        </w:tc>
      </w:tr>
    </w:tbl>
    <w:p w:rsidR="002962ED" w:rsidRDefault="002962ED"/>
    <w:p w:rsidR="00D0505A" w:rsidRDefault="00D0505A"/>
    <w:p w:rsidR="00D0505A" w:rsidRDefault="00D0505A"/>
    <w:p w:rsidR="008F70FE" w:rsidRPr="00066392" w:rsidRDefault="008F70FE" w:rsidP="00C51DE9">
      <w:pPr>
        <w:widowControl/>
        <w:numPr>
          <w:ilvl w:val="0"/>
          <w:numId w:val="2"/>
        </w:numPr>
        <w:tabs>
          <w:tab w:val="num" w:pos="426"/>
        </w:tabs>
        <w:suppressAutoHyphens w:val="0"/>
        <w:overflowPunct w:val="0"/>
        <w:autoSpaceDE w:val="0"/>
        <w:autoSpaceDN w:val="0"/>
        <w:adjustRightInd w:val="0"/>
        <w:spacing w:after="120"/>
        <w:jc w:val="both"/>
        <w:textAlignment w:val="baseline"/>
      </w:pPr>
      <w:r w:rsidRPr="00066392">
        <w:t>Neutemeljena zavrnitev naročila ali odstopanje od naročenega načina izvedbe pomeni kršitev pogodbene obveznosti, zaradi katere lahko naročnik razdre pogodbo, uveljavi  zavarovanja za izvedbo pogodbenih obveznosti, v primeru škode pa tudi zahteva odškodnino.</w:t>
      </w:r>
    </w:p>
    <w:p w:rsidR="00CF3940" w:rsidRPr="00066392" w:rsidRDefault="008F70FE" w:rsidP="00C51DE9">
      <w:pPr>
        <w:widowControl/>
        <w:numPr>
          <w:ilvl w:val="0"/>
          <w:numId w:val="2"/>
        </w:numPr>
        <w:tabs>
          <w:tab w:val="num" w:pos="426"/>
        </w:tabs>
        <w:suppressAutoHyphens w:val="0"/>
        <w:overflowPunct w:val="0"/>
        <w:autoSpaceDE w:val="0"/>
        <w:autoSpaceDN w:val="0"/>
        <w:adjustRightInd w:val="0"/>
        <w:spacing w:after="120"/>
        <w:jc w:val="both"/>
        <w:textAlignment w:val="baseline"/>
      </w:pPr>
      <w:r w:rsidRPr="00066392">
        <w:t>V primeru zamude, ki nastane po izključni krivdi izvajalca, je dolžan ta plačati pogodbeno kazen, kot je določeno v tej pogodbi.</w:t>
      </w:r>
    </w:p>
    <w:p w:rsidR="008F70FE" w:rsidRPr="00066392" w:rsidRDefault="008F70FE" w:rsidP="00C51DE9">
      <w:pPr>
        <w:widowControl/>
        <w:numPr>
          <w:ilvl w:val="0"/>
          <w:numId w:val="2"/>
        </w:numPr>
        <w:tabs>
          <w:tab w:val="num" w:pos="426"/>
        </w:tabs>
        <w:suppressAutoHyphens w:val="0"/>
        <w:overflowPunct w:val="0"/>
        <w:autoSpaceDE w:val="0"/>
        <w:autoSpaceDN w:val="0"/>
        <w:adjustRightInd w:val="0"/>
        <w:spacing w:after="120"/>
        <w:jc w:val="both"/>
        <w:textAlignment w:val="baseline"/>
      </w:pPr>
      <w:r w:rsidRPr="00066392">
        <w:t>Če bi pogodbena kazen presegla mejo, ki je v tej pogodbi določena kot največja vrednost pogodbene kazni, lahko naročnik zahteva povrnitev dejanske škode.</w:t>
      </w:r>
    </w:p>
    <w:p w:rsidR="008F70FE" w:rsidRPr="00066392" w:rsidRDefault="008F70FE" w:rsidP="00C51DE9">
      <w:pPr>
        <w:widowControl/>
        <w:numPr>
          <w:ilvl w:val="0"/>
          <w:numId w:val="2"/>
        </w:numPr>
        <w:tabs>
          <w:tab w:val="num" w:pos="426"/>
        </w:tabs>
        <w:suppressAutoHyphens w:val="0"/>
        <w:overflowPunct w:val="0"/>
        <w:autoSpaceDE w:val="0"/>
        <w:autoSpaceDN w:val="0"/>
        <w:adjustRightInd w:val="0"/>
        <w:spacing w:after="120"/>
        <w:jc w:val="both"/>
        <w:textAlignment w:val="baseline"/>
      </w:pPr>
      <w:r w:rsidRPr="00066392">
        <w:t>Če zamuda izvajalca ali napake v izvedbi bistveno zmanjšajo pomen posla</w:t>
      </w:r>
      <w:r w:rsidR="00AB142B" w:rsidRPr="00066392">
        <w:t>, lahko naročnik razdre pogodbo.</w:t>
      </w:r>
    </w:p>
    <w:p w:rsidR="00CA3202" w:rsidRPr="00066392" w:rsidRDefault="00E36BAF" w:rsidP="00290456">
      <w:pPr>
        <w:widowControl/>
        <w:numPr>
          <w:ilvl w:val="0"/>
          <w:numId w:val="2"/>
        </w:numPr>
        <w:tabs>
          <w:tab w:val="num" w:pos="426"/>
        </w:tabs>
        <w:suppressAutoHyphens w:val="0"/>
        <w:overflowPunct w:val="0"/>
        <w:autoSpaceDE w:val="0"/>
        <w:autoSpaceDN w:val="0"/>
        <w:adjustRightInd w:val="0"/>
        <w:spacing w:after="120"/>
        <w:jc w:val="both"/>
        <w:textAlignment w:val="baseline"/>
      </w:pPr>
      <w:r w:rsidRPr="00066392">
        <w:rPr>
          <w:szCs w:val="20"/>
        </w:rPr>
        <w:t>V kolikor naročnik na zakupljenih optičnih vlaknih prijavi napako, ki pomeni odstopanje od minimalnih tehničnih zahtev tega razpisa in ta napaka traja več kot tri (3) ure, se mesečna najemnina zmanjša za 5% za vsako nadaljnjo uro trajanja napake</w:t>
      </w:r>
      <w:r w:rsidR="008D5726" w:rsidRPr="00066392">
        <w:rPr>
          <w:szCs w:val="20"/>
        </w:rPr>
        <w:t>, vendar največ do vrednosti enomesečne najemnine</w:t>
      </w:r>
      <w:r w:rsidRPr="00066392">
        <w:rPr>
          <w:szCs w:val="20"/>
        </w:rPr>
        <w:t>.</w:t>
      </w:r>
      <w:r w:rsidR="00290456" w:rsidRPr="00066392">
        <w:rPr>
          <w:szCs w:val="20"/>
        </w:rPr>
        <w:t xml:space="preserve"> Pogodbena kazen </w:t>
      </w:r>
      <w:r w:rsidR="00290456" w:rsidRPr="00066392">
        <w:t xml:space="preserve">se obračuna pri naslednjih izplačilih </w:t>
      </w:r>
      <w:r w:rsidR="00290456" w:rsidRPr="00066392">
        <w:lastRenderedPageBreak/>
        <w:t>izvajalcu.</w:t>
      </w:r>
      <w:r w:rsidR="00CA3202" w:rsidRPr="00066392">
        <w:rPr>
          <w:szCs w:val="20"/>
        </w:rPr>
        <w:t xml:space="preserve"> </w:t>
      </w:r>
      <w:r w:rsidR="00CA5B69" w:rsidRPr="00066392">
        <w:rPr>
          <w:szCs w:val="20"/>
        </w:rPr>
        <w:t xml:space="preserve">V kolikor je v 30 zaporednih dnevih vsota trajanja vseh prijavljenih napak več kot 24 ur, </w:t>
      </w:r>
      <w:r w:rsidR="007E7EBF" w:rsidRPr="00066392">
        <w:t>lahko naročnik nadomestno storitev naroči pri drugem izvajalcu na stroške izvajalca</w:t>
      </w:r>
      <w:r w:rsidR="00CA3202" w:rsidRPr="00066392">
        <w:t xml:space="preserve"> (dokler je primerno)</w:t>
      </w:r>
      <w:r w:rsidR="007E7EBF" w:rsidRPr="00066392">
        <w:t>, lahko pa</w:t>
      </w:r>
      <w:r w:rsidRPr="00066392">
        <w:t xml:space="preserve"> tudi</w:t>
      </w:r>
      <w:r w:rsidR="007E7EBF" w:rsidRPr="00066392">
        <w:rPr>
          <w:color w:val="FF0000"/>
        </w:rPr>
        <w:t xml:space="preserve"> </w:t>
      </w:r>
      <w:r w:rsidR="007E7EBF" w:rsidRPr="00066392">
        <w:t>razdre pogodbo, uveljavi zavarovanja za izvedbo pogodbenih obveznosti</w:t>
      </w:r>
      <w:r w:rsidR="00AB142B" w:rsidRPr="00066392">
        <w:t xml:space="preserve">, </w:t>
      </w:r>
      <w:r w:rsidR="00CA3202" w:rsidRPr="00066392">
        <w:t xml:space="preserve">v primeru škode pa zahteva </w:t>
      </w:r>
      <w:r w:rsidR="00AB142B" w:rsidRPr="00066392">
        <w:t>odškodnino.</w:t>
      </w:r>
      <w:r w:rsidR="00CA5B69" w:rsidRPr="00066392">
        <w:rPr>
          <w:szCs w:val="20"/>
        </w:rPr>
        <w:t xml:space="preserve"> Enako lahko ravna naročnik, če znaša vsota </w:t>
      </w:r>
      <w:r w:rsidR="00D8424C" w:rsidRPr="00066392">
        <w:rPr>
          <w:szCs w:val="20"/>
        </w:rPr>
        <w:t xml:space="preserve">trajanja </w:t>
      </w:r>
      <w:r w:rsidR="00CA5B69" w:rsidRPr="00066392">
        <w:rPr>
          <w:szCs w:val="20"/>
        </w:rPr>
        <w:t>vseh prijavljenih napak v 90 zaporednih dneh več kot 36 ur.</w:t>
      </w:r>
    </w:p>
    <w:p w:rsidR="00CA5B69" w:rsidRPr="00066392" w:rsidRDefault="00CA5B69" w:rsidP="00C51DE9">
      <w:pPr>
        <w:spacing w:line="276" w:lineRule="auto"/>
        <w:jc w:val="both"/>
        <w:rPr>
          <w:szCs w:val="20"/>
        </w:rPr>
      </w:pPr>
    </w:p>
    <w:p w:rsidR="008F70FE" w:rsidRPr="00066392" w:rsidRDefault="008F70FE" w:rsidP="00C51DE9">
      <w:pPr>
        <w:widowControl/>
        <w:numPr>
          <w:ilvl w:val="0"/>
          <w:numId w:val="2"/>
        </w:numPr>
        <w:tabs>
          <w:tab w:val="num" w:pos="426"/>
        </w:tabs>
        <w:suppressAutoHyphens w:val="0"/>
        <w:overflowPunct w:val="0"/>
        <w:autoSpaceDE w:val="0"/>
        <w:autoSpaceDN w:val="0"/>
        <w:adjustRightInd w:val="0"/>
        <w:spacing w:after="120"/>
        <w:jc w:val="both"/>
        <w:textAlignment w:val="baseline"/>
      </w:pPr>
      <w:r w:rsidRPr="00066392">
        <w:t>Zgoraj naštete ukrepe, razen pogodbene kazni, lahko naročnik uveljavlja po opominu, po katerem izvajalec ne popravi zamude v roku, ki bi ga naročnik lahko prenesel brez neugodnih posledic. Opomin mora biti izva</w:t>
      </w:r>
      <w:r w:rsidR="00A23247" w:rsidRPr="00066392">
        <w:t>jalcu poslan pisno</w:t>
      </w:r>
      <w:r w:rsidRPr="00066392">
        <w:t xml:space="preserve"> ali</w:t>
      </w:r>
      <w:r w:rsidR="00A23247" w:rsidRPr="00066392">
        <w:t xml:space="preserve"> po</w:t>
      </w:r>
      <w:r w:rsidRPr="00066392">
        <w:t xml:space="preserve"> elektronski pošti.</w:t>
      </w:r>
    </w:p>
    <w:p w:rsidR="008F70FE" w:rsidRPr="00066392" w:rsidRDefault="00290456" w:rsidP="00C51DE9">
      <w:pPr>
        <w:widowControl/>
        <w:numPr>
          <w:ilvl w:val="0"/>
          <w:numId w:val="2"/>
        </w:numPr>
        <w:tabs>
          <w:tab w:val="num" w:pos="426"/>
        </w:tabs>
        <w:suppressAutoHyphens w:val="0"/>
        <w:overflowPunct w:val="0"/>
        <w:autoSpaceDE w:val="0"/>
        <w:autoSpaceDN w:val="0"/>
        <w:adjustRightInd w:val="0"/>
        <w:spacing w:after="120"/>
        <w:jc w:val="both"/>
        <w:textAlignment w:val="baseline"/>
      </w:pPr>
      <w:r w:rsidRPr="00066392">
        <w:t xml:space="preserve">Kritje </w:t>
      </w:r>
      <w:r w:rsidR="008F70FE" w:rsidRPr="00066392">
        <w:t xml:space="preserve">za nadomestno storitev se </w:t>
      </w:r>
      <w:r w:rsidR="004B283B" w:rsidRPr="00066392">
        <w:t>krije iz zavarovanja za dobro izvedbo pogodbenih poslov.</w:t>
      </w:r>
    </w:p>
    <w:p w:rsidR="007D784F" w:rsidRPr="00066392" w:rsidRDefault="007D784F" w:rsidP="00C51DE9">
      <w:pPr>
        <w:widowControl/>
        <w:numPr>
          <w:ilvl w:val="0"/>
          <w:numId w:val="2"/>
        </w:numPr>
        <w:tabs>
          <w:tab w:val="num" w:pos="426"/>
        </w:tabs>
        <w:suppressAutoHyphens w:val="0"/>
        <w:overflowPunct w:val="0"/>
        <w:autoSpaceDE w:val="0"/>
        <w:autoSpaceDN w:val="0"/>
        <w:adjustRightInd w:val="0"/>
        <w:spacing w:after="120"/>
        <w:jc w:val="both"/>
        <w:textAlignment w:val="baseline"/>
      </w:pPr>
      <w:r w:rsidRPr="00066392">
        <w:rPr>
          <w:szCs w:val="20"/>
        </w:rPr>
        <w:t xml:space="preserve">Izvajalec lahko pogodbo razdre, če mu naročnik z zamudo pri plačilu povzroča večjo škodo ali, če je očitno, da naročnik v razumnem roku ne bo mogel plačati celotne kupnine. </w:t>
      </w:r>
    </w:p>
    <w:p w:rsidR="00CB7CBD" w:rsidRPr="00066392" w:rsidRDefault="007D784F" w:rsidP="00C51DE9">
      <w:pPr>
        <w:widowControl/>
        <w:numPr>
          <w:ilvl w:val="0"/>
          <w:numId w:val="2"/>
        </w:numPr>
        <w:tabs>
          <w:tab w:val="num" w:pos="426"/>
        </w:tabs>
        <w:suppressAutoHyphens w:val="0"/>
        <w:overflowPunct w:val="0"/>
        <w:autoSpaceDE w:val="0"/>
        <w:autoSpaceDN w:val="0"/>
        <w:adjustRightInd w:val="0"/>
        <w:spacing w:after="120"/>
        <w:jc w:val="both"/>
        <w:textAlignment w:val="baseline"/>
      </w:pPr>
      <w:r w:rsidRPr="00066392">
        <w:rPr>
          <w:szCs w:val="20"/>
        </w:rPr>
        <w:t>V primeru razdrtja pogodbe stranki druga drugi takoj poravnata vse dolgovano po tej pogodbi, pogodbeno kazen, zamudne obresti in eventualno izkazano škodo.</w:t>
      </w:r>
    </w:p>
    <w:p w:rsidR="00DA11FC" w:rsidRDefault="00DA11FC">
      <w:pPr>
        <w:jc w:val="center"/>
      </w:pPr>
    </w:p>
    <w:p w:rsidR="00E96B5D" w:rsidRDefault="00E96B5D">
      <w:pPr>
        <w:jc w:val="center"/>
      </w:pPr>
    </w:p>
    <w:p w:rsidR="00CB7CBD" w:rsidRDefault="00CB7CBD" w:rsidP="00C51DE9">
      <w:pPr>
        <w:pStyle w:val="ListParagraph"/>
      </w:pPr>
      <w:r>
        <w:t>člen</w:t>
      </w:r>
    </w:p>
    <w:p w:rsidR="00CB7CBD" w:rsidRDefault="00CB7CBD">
      <w:pPr>
        <w:jc w:val="center"/>
      </w:pPr>
      <w:r>
        <w:t>VSEBINA POGODBE</w:t>
      </w:r>
    </w:p>
    <w:p w:rsidR="00CB7CBD" w:rsidRDefault="00CB7CBD">
      <w:pPr>
        <w:jc w:val="center"/>
      </w:pPr>
    </w:p>
    <w:tbl>
      <w:tblPr>
        <w:tblW w:w="5000" w:type="pct"/>
        <w:tblCellMar>
          <w:top w:w="55" w:type="dxa"/>
          <w:left w:w="55" w:type="dxa"/>
          <w:bottom w:w="55" w:type="dxa"/>
          <w:right w:w="55" w:type="dxa"/>
        </w:tblCellMar>
        <w:tblLook w:val="0000" w:firstRow="0" w:lastRow="0" w:firstColumn="0" w:lastColumn="0" w:noHBand="0" w:noVBand="0"/>
      </w:tblPr>
      <w:tblGrid>
        <w:gridCol w:w="1425"/>
        <w:gridCol w:w="8322"/>
      </w:tblGrid>
      <w:tr w:rsidR="00CB7CBD" w:rsidTr="00651085">
        <w:tc>
          <w:tcPr>
            <w:tcW w:w="5000" w:type="pct"/>
            <w:gridSpan w:val="2"/>
            <w:tcBorders>
              <w:top w:val="single" w:sz="1" w:space="0" w:color="000000"/>
              <w:left w:val="single" w:sz="1" w:space="0" w:color="000000"/>
              <w:bottom w:val="single" w:sz="1" w:space="0" w:color="000000"/>
              <w:right w:val="single" w:sz="1" w:space="0" w:color="000000"/>
            </w:tcBorders>
            <w:shd w:val="clear" w:color="auto" w:fill="FAAA5A"/>
          </w:tcPr>
          <w:p w:rsidR="00CB7CBD" w:rsidRDefault="00580FCE">
            <w:pPr>
              <w:pStyle w:val="TableContents"/>
              <w:jc w:val="center"/>
              <w:rPr>
                <w:b/>
                <w:bCs/>
              </w:rPr>
            </w:pPr>
            <w:r>
              <w:rPr>
                <w:b/>
                <w:bCs/>
              </w:rPr>
              <w:t>PRILOGE</w:t>
            </w:r>
          </w:p>
        </w:tc>
      </w:tr>
      <w:tr w:rsidR="00CB7CBD" w:rsidTr="00651085">
        <w:tc>
          <w:tcPr>
            <w:tcW w:w="731" w:type="pct"/>
            <w:tcBorders>
              <w:top w:val="single" w:sz="1" w:space="0" w:color="000000"/>
              <w:left w:val="single" w:sz="1" w:space="0" w:color="000000"/>
              <w:bottom w:val="single" w:sz="1" w:space="0" w:color="000000"/>
            </w:tcBorders>
            <w:shd w:val="clear" w:color="auto" w:fill="FADC8C"/>
          </w:tcPr>
          <w:p w:rsidR="00CB7CBD" w:rsidRDefault="00580FCE">
            <w:pPr>
              <w:pStyle w:val="TableContents"/>
            </w:pPr>
            <w:r>
              <w:t>Priloga 1</w:t>
            </w:r>
          </w:p>
        </w:tc>
        <w:tc>
          <w:tcPr>
            <w:tcW w:w="4269" w:type="pct"/>
            <w:tcBorders>
              <w:top w:val="single" w:sz="1" w:space="0" w:color="000000"/>
              <w:left w:val="single" w:sz="1" w:space="0" w:color="000000"/>
              <w:bottom w:val="single" w:sz="1" w:space="0" w:color="000000"/>
              <w:right w:val="single" w:sz="1" w:space="0" w:color="000000"/>
            </w:tcBorders>
            <w:shd w:val="clear" w:color="auto" w:fill="FADC8C"/>
          </w:tcPr>
          <w:p w:rsidR="00CB7CBD" w:rsidRDefault="00AD54D0">
            <w:pPr>
              <w:pStyle w:val="TableContents"/>
            </w:pPr>
            <w:r>
              <w:t>Obrazec P-5 »</w:t>
            </w:r>
            <w:r w:rsidR="00580FCE">
              <w:t>Specifikacije</w:t>
            </w:r>
            <w:r>
              <w:t>«</w:t>
            </w:r>
          </w:p>
        </w:tc>
      </w:tr>
      <w:tr w:rsidR="00CB7CBD" w:rsidTr="00651085">
        <w:tc>
          <w:tcPr>
            <w:tcW w:w="731" w:type="pct"/>
            <w:tcBorders>
              <w:left w:val="single" w:sz="1" w:space="0" w:color="000000"/>
              <w:bottom w:val="single" w:sz="1" w:space="0" w:color="000000"/>
            </w:tcBorders>
            <w:shd w:val="clear" w:color="auto" w:fill="FADC8C"/>
          </w:tcPr>
          <w:p w:rsidR="00CB7CBD" w:rsidRDefault="00580FCE">
            <w:pPr>
              <w:pStyle w:val="TableContents"/>
            </w:pPr>
            <w:r>
              <w:t>Priloga 2</w:t>
            </w:r>
          </w:p>
        </w:tc>
        <w:tc>
          <w:tcPr>
            <w:tcW w:w="4269" w:type="pct"/>
            <w:tcBorders>
              <w:left w:val="single" w:sz="1" w:space="0" w:color="000000"/>
              <w:bottom w:val="single" w:sz="1" w:space="0" w:color="000000"/>
              <w:right w:val="single" w:sz="1" w:space="0" w:color="000000"/>
            </w:tcBorders>
            <w:shd w:val="clear" w:color="auto" w:fill="FADC8C"/>
          </w:tcPr>
          <w:p w:rsidR="00CB7CBD" w:rsidRPr="00580FCE" w:rsidRDefault="00AD54D0" w:rsidP="00AD54D0">
            <w:pPr>
              <w:pStyle w:val="TableContents"/>
              <w:rPr>
                <w:color w:val="FF0000"/>
              </w:rPr>
            </w:pPr>
            <w:r>
              <w:t>Obrazec</w:t>
            </w:r>
            <w:r>
              <w:rPr>
                <w:color w:val="000000"/>
                <w:szCs w:val="20"/>
              </w:rPr>
              <w:t xml:space="preserve"> P-3 »</w:t>
            </w:r>
            <w:r w:rsidR="00A37A2A">
              <w:rPr>
                <w:color w:val="000000"/>
                <w:szCs w:val="20"/>
              </w:rPr>
              <w:t>P</w:t>
            </w:r>
            <w:r w:rsidR="00264DCA">
              <w:rPr>
                <w:color w:val="000000"/>
                <w:szCs w:val="20"/>
              </w:rPr>
              <w:t>redra</w:t>
            </w:r>
            <w:r>
              <w:rPr>
                <w:color w:val="000000"/>
                <w:szCs w:val="20"/>
              </w:rPr>
              <w:t>čun«</w:t>
            </w:r>
          </w:p>
        </w:tc>
      </w:tr>
    </w:tbl>
    <w:p w:rsidR="00CB7CBD" w:rsidRDefault="00CB7CBD"/>
    <w:p w:rsidR="00C2457D" w:rsidRDefault="00C2457D">
      <w:pPr>
        <w:widowControl/>
        <w:suppressAutoHyphens w:val="0"/>
        <w:rPr>
          <w:szCs w:val="20"/>
        </w:rPr>
      </w:pPr>
    </w:p>
    <w:p w:rsidR="00D0505A" w:rsidRDefault="00D0505A">
      <w:pPr>
        <w:widowControl/>
        <w:suppressAutoHyphens w:val="0"/>
        <w:rPr>
          <w:szCs w:val="20"/>
        </w:rPr>
      </w:pPr>
    </w:p>
    <w:p w:rsidR="001E6DFF" w:rsidRDefault="001E6DFF">
      <w:pPr>
        <w:widowControl/>
        <w:suppressAutoHyphens w:val="0"/>
        <w:rPr>
          <w:szCs w:val="20"/>
        </w:rPr>
      </w:pPr>
    </w:p>
    <w:p w:rsidR="000B6B04" w:rsidRPr="00C51DE9" w:rsidRDefault="000B6B04" w:rsidP="00C51DE9">
      <w:pPr>
        <w:pStyle w:val="ListParagraph"/>
      </w:pPr>
      <w:r w:rsidRPr="00C51DE9">
        <w:t>člen</w:t>
      </w:r>
    </w:p>
    <w:p w:rsidR="00405237" w:rsidRPr="007940F6" w:rsidRDefault="00EE1651" w:rsidP="00405237">
      <w:pPr>
        <w:spacing w:line="360" w:lineRule="auto"/>
        <w:jc w:val="center"/>
        <w:rPr>
          <w:bCs/>
          <w:szCs w:val="20"/>
        </w:rPr>
      </w:pPr>
      <w:r w:rsidRPr="007940F6">
        <w:rPr>
          <w:bCs/>
          <w:szCs w:val="20"/>
        </w:rPr>
        <w:t>ZAPISNIK REALIZACIJE</w:t>
      </w:r>
    </w:p>
    <w:p w:rsidR="00EE1651" w:rsidRPr="007940F6" w:rsidRDefault="00EE1651" w:rsidP="00405237">
      <w:pPr>
        <w:spacing w:line="360" w:lineRule="auto"/>
        <w:jc w:val="center"/>
        <w:rPr>
          <w:bCs/>
          <w:szCs w:val="20"/>
        </w:rPr>
      </w:pPr>
    </w:p>
    <w:p w:rsidR="00F75092" w:rsidRPr="007940F6" w:rsidRDefault="00B231E4" w:rsidP="00F75092">
      <w:pPr>
        <w:widowControl/>
        <w:suppressAutoHyphens w:val="0"/>
      </w:pPr>
      <w:r>
        <w:t xml:space="preserve">1) </w:t>
      </w:r>
      <w:r w:rsidR="00AD54D0" w:rsidRPr="007940F6">
        <w:t>Izvajalec bo naročniku</w:t>
      </w:r>
      <w:r w:rsidR="00C95713" w:rsidRPr="007940F6">
        <w:t xml:space="preserve"> pred primopredajo</w:t>
      </w:r>
      <w:r w:rsidR="00AD54D0" w:rsidRPr="007940F6">
        <w:t xml:space="preserve"> omogočil 14 dnevno brezplačno obdobje za testiranje</w:t>
      </w:r>
      <w:r w:rsidR="00C95713" w:rsidRPr="007940F6">
        <w:t xml:space="preserve"> realiziranega sklopa.</w:t>
      </w:r>
      <w:r w:rsidR="00405237" w:rsidRPr="007940F6">
        <w:t xml:space="preserve"> </w:t>
      </w:r>
    </w:p>
    <w:p w:rsidR="00F75092" w:rsidRPr="007940F6" w:rsidRDefault="00F75092" w:rsidP="00F75092">
      <w:pPr>
        <w:widowControl/>
        <w:suppressAutoHyphens w:val="0"/>
      </w:pPr>
    </w:p>
    <w:p w:rsidR="00F75092" w:rsidRPr="007940F6" w:rsidRDefault="00B231E4" w:rsidP="00F75092">
      <w:pPr>
        <w:widowControl/>
        <w:suppressAutoHyphens w:val="0"/>
      </w:pPr>
      <w:r>
        <w:t xml:space="preserve">2) </w:t>
      </w:r>
      <w:r w:rsidR="00405237" w:rsidRPr="007940F6">
        <w:t>Izvajalec bo pred pričetkom test</w:t>
      </w:r>
      <w:r w:rsidR="00EE1651" w:rsidRPr="007940F6">
        <w:t xml:space="preserve">nega obdobja naročniku </w:t>
      </w:r>
      <w:r w:rsidR="00405237" w:rsidRPr="007940F6">
        <w:t xml:space="preserve">predal </w:t>
      </w:r>
      <w:r w:rsidR="00405237" w:rsidRPr="007940F6">
        <w:rPr>
          <w:b/>
        </w:rPr>
        <w:t>zapisnik realizacije</w:t>
      </w:r>
      <w:r w:rsidR="00405237" w:rsidRPr="007940F6">
        <w:t xml:space="preserve"> </w:t>
      </w:r>
      <w:r w:rsidR="00F75092" w:rsidRPr="007940F6">
        <w:t xml:space="preserve">ki za vsak ponujeni sklop vsebuje dokumentacijo, ki je zahtevana v alinejah </w:t>
      </w:r>
      <w:r w:rsidR="00F75092" w:rsidRPr="007940F6">
        <w:rPr>
          <w:b/>
        </w:rPr>
        <w:t>a.</w:t>
      </w:r>
      <w:r w:rsidR="0035114F" w:rsidRPr="007940F6">
        <w:rPr>
          <w:b/>
        </w:rPr>
        <w:t>,</w:t>
      </w:r>
      <w:r w:rsidR="00F75092" w:rsidRPr="007940F6">
        <w:rPr>
          <w:b/>
        </w:rPr>
        <w:t xml:space="preserve"> b.</w:t>
      </w:r>
      <w:r w:rsidR="0035114F" w:rsidRPr="007940F6">
        <w:rPr>
          <w:b/>
        </w:rPr>
        <w:t>, c.,</w:t>
      </w:r>
      <w:r w:rsidR="00F75092" w:rsidRPr="007940F6">
        <w:rPr>
          <w:b/>
        </w:rPr>
        <w:t xml:space="preserve"> d.</w:t>
      </w:r>
      <w:r w:rsidR="0035114F" w:rsidRPr="007940F6">
        <w:rPr>
          <w:b/>
        </w:rPr>
        <w:t>, e. in f.</w:t>
      </w:r>
      <w:r w:rsidR="00F75092" w:rsidRPr="007940F6">
        <w:rPr>
          <w:b/>
        </w:rPr>
        <w:t xml:space="preserve">  tega </w:t>
      </w:r>
      <w:r w:rsidR="007940F6" w:rsidRPr="007940F6">
        <w:rPr>
          <w:b/>
        </w:rPr>
        <w:t>odstavka</w:t>
      </w:r>
      <w:r w:rsidR="00F75092" w:rsidRPr="007940F6">
        <w:t>.</w:t>
      </w:r>
    </w:p>
    <w:p w:rsidR="00F75092" w:rsidRPr="007940F6" w:rsidRDefault="00F75092" w:rsidP="00EE1651">
      <w:pPr>
        <w:pStyle w:val="Footer"/>
        <w:tabs>
          <w:tab w:val="clear" w:pos="4536"/>
          <w:tab w:val="clear" w:pos="9072"/>
        </w:tabs>
        <w:spacing w:line="360" w:lineRule="auto"/>
        <w:jc w:val="both"/>
      </w:pPr>
    </w:p>
    <w:p w:rsidR="00F75092" w:rsidRPr="007940F6" w:rsidRDefault="00F75092" w:rsidP="00475DB8">
      <w:pPr>
        <w:pStyle w:val="ListParagraph"/>
        <w:widowControl/>
        <w:numPr>
          <w:ilvl w:val="0"/>
          <w:numId w:val="11"/>
        </w:numPr>
        <w:suppressAutoHyphens w:val="0"/>
        <w:contextualSpacing w:val="0"/>
        <w:jc w:val="left"/>
        <w:rPr>
          <w:bCs/>
        </w:rPr>
      </w:pPr>
      <w:r w:rsidRPr="007940F6">
        <w:t>opis oz. identifikacijo (ID) predane povezave</w:t>
      </w:r>
    </w:p>
    <w:p w:rsidR="004C7C12" w:rsidRPr="007940F6" w:rsidRDefault="004C7C12" w:rsidP="00475DB8">
      <w:pPr>
        <w:pStyle w:val="ListParagraph"/>
        <w:widowControl/>
        <w:numPr>
          <w:ilvl w:val="0"/>
          <w:numId w:val="11"/>
        </w:numPr>
        <w:suppressAutoHyphens w:val="0"/>
        <w:contextualSpacing w:val="0"/>
        <w:jc w:val="left"/>
        <w:rPr>
          <w:bCs/>
        </w:rPr>
      </w:pPr>
      <w:r w:rsidRPr="007940F6">
        <w:rPr>
          <w:bCs/>
        </w:rPr>
        <w:t>začetno lokacijo</w:t>
      </w:r>
    </w:p>
    <w:p w:rsidR="004C7C12" w:rsidRPr="007940F6" w:rsidRDefault="004C7C12" w:rsidP="00475DB8">
      <w:pPr>
        <w:pStyle w:val="ListParagraph"/>
        <w:widowControl/>
        <w:numPr>
          <w:ilvl w:val="0"/>
          <w:numId w:val="11"/>
        </w:numPr>
        <w:suppressAutoHyphens w:val="0"/>
        <w:contextualSpacing w:val="0"/>
        <w:jc w:val="left"/>
        <w:rPr>
          <w:bCs/>
        </w:rPr>
      </w:pPr>
      <w:r w:rsidRPr="007940F6">
        <w:rPr>
          <w:bCs/>
        </w:rPr>
        <w:t>končno lokacijo</w:t>
      </w:r>
    </w:p>
    <w:p w:rsidR="00F75092" w:rsidRPr="007940F6" w:rsidRDefault="00F75092" w:rsidP="00475DB8">
      <w:pPr>
        <w:pStyle w:val="ListParagraph"/>
        <w:widowControl/>
        <w:numPr>
          <w:ilvl w:val="0"/>
          <w:numId w:val="11"/>
        </w:numPr>
        <w:suppressAutoHyphens w:val="0"/>
        <w:jc w:val="left"/>
      </w:pPr>
      <w:r w:rsidRPr="007940F6">
        <w:t xml:space="preserve">vezalno shemo celotne ponujene trase, iz katere bo jasno razvidno, koliko bo na ponujeni trasi optičnih spojev/zvarov, koliko prevezav z optičnimi vrvicami in kakšne so razdalje med njimi (primer take sheme je v prilogi B dokumenta P-5 »Specifikacije«). </w:t>
      </w:r>
      <w:r w:rsidRPr="007940F6">
        <w:rPr>
          <w:u w:val="single"/>
        </w:rPr>
        <w:t xml:space="preserve">Digitalne podatke ponudnik preda na USB ključku ali na CD/DVD mediju. Iz imen datotek mora biti jasno razvidno za kateri Sklop in opcijo so podatki. </w:t>
      </w:r>
    </w:p>
    <w:p w:rsidR="00F75092" w:rsidRPr="007940F6" w:rsidRDefault="00F75092" w:rsidP="00475DB8">
      <w:pPr>
        <w:pStyle w:val="ListParagraph"/>
        <w:widowControl/>
        <w:numPr>
          <w:ilvl w:val="0"/>
          <w:numId w:val="11"/>
        </w:numPr>
        <w:suppressAutoHyphens w:val="0"/>
        <w:contextualSpacing w:val="0"/>
        <w:jc w:val="left"/>
        <w:rPr>
          <w:bCs/>
        </w:rPr>
      </w:pPr>
      <w:r w:rsidRPr="007940F6">
        <w:rPr>
          <w:bCs/>
        </w:rPr>
        <w:t>rezultate meritev, s katerimi bo ponudnik dokazoval, da ponujena trasa ustreza minimalnim tehničnim zahtevam tega javnega naročila. Navodila za izvedbo meritev v primeru odcepa so v prilogi D dokumenta P-5 »Specifikacije«. Rezultate zahtevanih meritev ponudnik preda v elektronski obliki, v formatu .</w:t>
      </w:r>
      <w:proofErr w:type="spellStart"/>
      <w:r w:rsidRPr="007940F6">
        <w:rPr>
          <w:bCs/>
        </w:rPr>
        <w:t>pdf</w:t>
      </w:r>
      <w:proofErr w:type="spellEnd"/>
      <w:r w:rsidRPr="007940F6">
        <w:rPr>
          <w:bCs/>
        </w:rPr>
        <w:t xml:space="preserve"> na USB </w:t>
      </w:r>
      <w:r w:rsidRPr="007940F6">
        <w:rPr>
          <w:bCs/>
        </w:rPr>
        <w:lastRenderedPageBreak/>
        <w:t xml:space="preserve">ključku ali na CD/DVD nosilcu (imena datotek morajo jasno </w:t>
      </w:r>
      <w:proofErr w:type="spellStart"/>
      <w:r w:rsidRPr="007940F6">
        <w:rPr>
          <w:bCs/>
        </w:rPr>
        <w:t>izrazati</w:t>
      </w:r>
      <w:proofErr w:type="spellEnd"/>
      <w:r w:rsidRPr="007940F6">
        <w:rPr>
          <w:bCs/>
        </w:rPr>
        <w:t>, za katere meritve gre). Naročnik lahko naknadno – pred opravljeno primopredajo posameznega sklopa - zahteva tudi originalne elektronske izpise samega merilnega (OTDR) inštrumenta, katere mu je naročnik dolžan predati najkasneje v roku dveh delovnih dni od podane zahteve, katero naročnik poda po e-pošti kontaktnim osebam ponudnika. Zahtevane meritve so naslednje:</w:t>
      </w:r>
    </w:p>
    <w:p w:rsidR="00F75092" w:rsidRPr="00475DB8" w:rsidRDefault="00F75092" w:rsidP="00475DB8">
      <w:pPr>
        <w:pStyle w:val="ListParagraph"/>
        <w:widowControl/>
        <w:numPr>
          <w:ilvl w:val="1"/>
          <w:numId w:val="11"/>
        </w:numPr>
        <w:suppressAutoHyphens w:val="0"/>
        <w:contextualSpacing w:val="0"/>
        <w:jc w:val="left"/>
      </w:pPr>
      <w:r w:rsidRPr="007940F6">
        <w:t xml:space="preserve">Obojestranska meritev dušenja z OTDR inštrumentom pri 1310 </w:t>
      </w:r>
      <w:proofErr w:type="spellStart"/>
      <w:r w:rsidRPr="007940F6">
        <w:t>nm</w:t>
      </w:r>
      <w:proofErr w:type="spellEnd"/>
      <w:r w:rsidRPr="007940F6">
        <w:t xml:space="preserve"> in pri 1550 </w:t>
      </w:r>
      <w:proofErr w:type="spellStart"/>
      <w:r w:rsidRPr="007940F6">
        <w:t>nm</w:t>
      </w:r>
      <w:proofErr w:type="spellEnd"/>
      <w:r w:rsidRPr="007940F6">
        <w:t xml:space="preserve"> z analizo trase v grafični in tabelarični obliki. Na izpisu poročila meritve OTDR inštrumenta morajo biti navedeni vsi dogodki, ki </w:t>
      </w:r>
      <w:r w:rsidRPr="00475DB8">
        <w:t>povzročijo dušenje</w:t>
      </w:r>
      <w:r w:rsidRPr="00475DB8" w:rsidDel="00A52373">
        <w:t xml:space="preserve"> </w:t>
      </w:r>
      <w:r w:rsidRPr="00475DB8">
        <w:t xml:space="preserve">≥ 0.2 </w:t>
      </w:r>
      <w:proofErr w:type="spellStart"/>
      <w:r w:rsidRPr="00475DB8">
        <w:t>dB</w:t>
      </w:r>
      <w:proofErr w:type="spellEnd"/>
      <w:r w:rsidRPr="00475DB8">
        <w:t>.</w:t>
      </w:r>
      <w:r w:rsidRPr="007940F6">
        <w:t xml:space="preserve"> Na zahtevo naročnika bo ponudnik obrazložil vse dogodke v izpisu poročila meritve OTDR inštrumenta. V poročilu OTDR meritve mora biti jasno razvidno:</w:t>
      </w:r>
    </w:p>
    <w:p w:rsidR="00F75092" w:rsidRPr="00475DB8" w:rsidRDefault="00F75092" w:rsidP="00475DB8">
      <w:pPr>
        <w:pStyle w:val="ListParagraph"/>
        <w:widowControl/>
        <w:numPr>
          <w:ilvl w:val="2"/>
          <w:numId w:val="11"/>
        </w:numPr>
        <w:suppressAutoHyphens w:val="0"/>
        <w:contextualSpacing w:val="0"/>
        <w:jc w:val="left"/>
      </w:pPr>
      <w:r w:rsidRPr="007940F6">
        <w:t>stran izvajanja meritve (lokacija A, lokacija B)</w:t>
      </w:r>
    </w:p>
    <w:p w:rsidR="00F75092" w:rsidRPr="00475DB8" w:rsidRDefault="00F75092" w:rsidP="00475DB8">
      <w:pPr>
        <w:pStyle w:val="ListParagraph"/>
        <w:widowControl/>
        <w:numPr>
          <w:ilvl w:val="2"/>
          <w:numId w:val="11"/>
        </w:numPr>
        <w:suppressAutoHyphens w:val="0"/>
        <w:contextualSpacing w:val="0"/>
        <w:jc w:val="left"/>
      </w:pPr>
      <w:r w:rsidRPr="00475DB8">
        <w:t xml:space="preserve">na katerem </w:t>
      </w:r>
      <w:proofErr w:type="spellStart"/>
      <w:r w:rsidRPr="00475DB8">
        <w:t>konektorju</w:t>
      </w:r>
      <w:proofErr w:type="spellEnd"/>
      <w:r w:rsidRPr="00475DB8">
        <w:t xml:space="preserve"> je bila izvedena meritev</w:t>
      </w:r>
    </w:p>
    <w:p w:rsidR="00F75092" w:rsidRPr="00475DB8" w:rsidRDefault="00F75092" w:rsidP="00475DB8">
      <w:pPr>
        <w:pStyle w:val="ListParagraph"/>
        <w:widowControl/>
        <w:numPr>
          <w:ilvl w:val="2"/>
          <w:numId w:val="11"/>
        </w:numPr>
        <w:suppressAutoHyphens w:val="0"/>
        <w:contextualSpacing w:val="0"/>
        <w:jc w:val="left"/>
      </w:pPr>
      <w:r w:rsidRPr="00475DB8">
        <w:t>na katerem optičnem delilniku je bila izvedena meritev (OD?)</w:t>
      </w:r>
    </w:p>
    <w:p w:rsidR="00F75092" w:rsidRPr="00475DB8" w:rsidRDefault="00F75092" w:rsidP="00475DB8">
      <w:pPr>
        <w:pStyle w:val="ListParagraph"/>
        <w:widowControl/>
        <w:numPr>
          <w:ilvl w:val="2"/>
          <w:numId w:val="11"/>
        </w:numPr>
        <w:suppressAutoHyphens w:val="0"/>
        <w:contextualSpacing w:val="0"/>
        <w:jc w:val="left"/>
      </w:pPr>
      <w:r w:rsidRPr="007940F6">
        <w:t>valovna dolžina izvajanja meritve (1310nm ali 1550nm)</w:t>
      </w:r>
    </w:p>
    <w:p w:rsidR="00F75092" w:rsidRPr="00475DB8" w:rsidRDefault="00F75092" w:rsidP="00475DB8">
      <w:pPr>
        <w:pStyle w:val="ListParagraph"/>
        <w:widowControl/>
        <w:numPr>
          <w:ilvl w:val="2"/>
          <w:numId w:val="11"/>
        </w:numPr>
        <w:suppressAutoHyphens w:val="0"/>
        <w:contextualSpacing w:val="0"/>
        <w:jc w:val="left"/>
      </w:pPr>
      <w:r w:rsidRPr="007940F6">
        <w:t xml:space="preserve">dolžina </w:t>
      </w:r>
      <w:proofErr w:type="spellStart"/>
      <w:r w:rsidRPr="007940F6">
        <w:t>predvlakna</w:t>
      </w:r>
      <w:proofErr w:type="spellEnd"/>
      <w:r w:rsidRPr="007940F6">
        <w:t xml:space="preserve">  </w:t>
      </w:r>
    </w:p>
    <w:p w:rsidR="00F75092" w:rsidRPr="00475DB8" w:rsidRDefault="00F75092" w:rsidP="00475DB8">
      <w:pPr>
        <w:pStyle w:val="ListParagraph"/>
        <w:widowControl/>
        <w:numPr>
          <w:ilvl w:val="2"/>
          <w:numId w:val="11"/>
        </w:numPr>
        <w:suppressAutoHyphens w:val="0"/>
        <w:contextualSpacing w:val="0"/>
        <w:jc w:val="left"/>
      </w:pPr>
      <w:r w:rsidRPr="007940F6">
        <w:t xml:space="preserve">izmerjena dolžina trase brez </w:t>
      </w:r>
      <w:proofErr w:type="spellStart"/>
      <w:r w:rsidRPr="007940F6">
        <w:t>predvlakna</w:t>
      </w:r>
      <w:proofErr w:type="spellEnd"/>
    </w:p>
    <w:p w:rsidR="00F75092" w:rsidRPr="007940F6" w:rsidRDefault="00F75092" w:rsidP="00C51DE9">
      <w:pPr>
        <w:widowControl/>
        <w:numPr>
          <w:ilvl w:val="1"/>
          <w:numId w:val="11"/>
        </w:numPr>
        <w:suppressAutoHyphens w:val="0"/>
        <w:jc w:val="both"/>
      </w:pPr>
      <w:r w:rsidRPr="007940F6">
        <w:t xml:space="preserve">Obojestranska meritev slabljenja pri 1310nm in pri 1550nm (v načinu izvor – merilec, oz. </w:t>
      </w:r>
      <w:proofErr w:type="spellStart"/>
      <w:r w:rsidRPr="007940F6">
        <w:t>Optical</w:t>
      </w:r>
      <w:proofErr w:type="spellEnd"/>
      <w:r w:rsidRPr="007940F6">
        <w:t xml:space="preserve"> </w:t>
      </w:r>
      <w:proofErr w:type="spellStart"/>
      <w:r w:rsidRPr="007940F6">
        <w:t>power</w:t>
      </w:r>
      <w:proofErr w:type="spellEnd"/>
      <w:r w:rsidRPr="007940F6">
        <w:t xml:space="preserve"> </w:t>
      </w:r>
      <w:proofErr w:type="spellStart"/>
      <w:r w:rsidRPr="007940F6">
        <w:t>source</w:t>
      </w:r>
      <w:proofErr w:type="spellEnd"/>
      <w:r w:rsidRPr="007940F6">
        <w:t xml:space="preserve">, </w:t>
      </w:r>
      <w:proofErr w:type="spellStart"/>
      <w:r w:rsidRPr="007940F6">
        <w:t>optical</w:t>
      </w:r>
      <w:proofErr w:type="spellEnd"/>
      <w:r w:rsidRPr="007940F6">
        <w:t xml:space="preserve"> </w:t>
      </w:r>
      <w:proofErr w:type="spellStart"/>
      <w:r w:rsidRPr="007940F6">
        <w:t>power</w:t>
      </w:r>
      <w:proofErr w:type="spellEnd"/>
      <w:r w:rsidRPr="007940F6">
        <w:t xml:space="preserve"> meter).  Rezultati morajo biti podani v tabelarični obliki z jasno oznako smeri meritve, na katerem optičnem delilniku in na katerem </w:t>
      </w:r>
      <w:proofErr w:type="spellStart"/>
      <w:r w:rsidRPr="007940F6">
        <w:t>konektorju</w:t>
      </w:r>
      <w:proofErr w:type="spellEnd"/>
      <w:r w:rsidRPr="007940F6">
        <w:t xml:space="preserve"> je bila izvedena meritev in dolžina merjene trase. </w:t>
      </w:r>
      <w:r w:rsidRPr="007940F6">
        <w:rPr>
          <w:bCs/>
        </w:rPr>
        <w:t>Rezultate zahtevanih meritev ponudnik preda v elektronski obliki, v formatu .</w:t>
      </w:r>
      <w:proofErr w:type="spellStart"/>
      <w:r w:rsidRPr="007940F6">
        <w:rPr>
          <w:bCs/>
        </w:rPr>
        <w:t>pdf</w:t>
      </w:r>
      <w:proofErr w:type="spellEnd"/>
      <w:r w:rsidRPr="007940F6">
        <w:rPr>
          <w:bCs/>
        </w:rPr>
        <w:t xml:space="preserve"> na CD/DVD nosilcu ali na USB ključku (imena datotek morajo jasno </w:t>
      </w:r>
      <w:proofErr w:type="spellStart"/>
      <w:r w:rsidRPr="007940F6">
        <w:rPr>
          <w:bCs/>
        </w:rPr>
        <w:t>izrazati</w:t>
      </w:r>
      <w:proofErr w:type="spellEnd"/>
      <w:r w:rsidRPr="007940F6">
        <w:rPr>
          <w:bCs/>
        </w:rPr>
        <w:t>, za katere meritve gre).</w:t>
      </w:r>
    </w:p>
    <w:p w:rsidR="00F75092" w:rsidRPr="00C51DE9" w:rsidRDefault="00F75092" w:rsidP="00C51DE9">
      <w:pPr>
        <w:ind w:left="1440"/>
        <w:rPr>
          <w:bCs/>
        </w:rPr>
      </w:pPr>
    </w:p>
    <w:p w:rsidR="00F75092" w:rsidRPr="007940F6" w:rsidRDefault="00F75092" w:rsidP="009F0DD8">
      <w:pPr>
        <w:pStyle w:val="ListParagraph"/>
        <w:widowControl/>
        <w:numPr>
          <w:ilvl w:val="0"/>
          <w:numId w:val="11"/>
        </w:numPr>
        <w:suppressAutoHyphens w:val="0"/>
        <w:contextualSpacing w:val="0"/>
        <w:jc w:val="left"/>
        <w:rPr>
          <w:bCs/>
          <w:i/>
        </w:rPr>
      </w:pPr>
      <w:r w:rsidRPr="007940F6">
        <w:t xml:space="preserve">dopolnjeno/popravljeno dokumentacijo </w:t>
      </w:r>
      <w:r w:rsidR="009F0DD8">
        <w:t>(.</w:t>
      </w:r>
      <w:proofErr w:type="spellStart"/>
      <w:r w:rsidR="009F0DD8">
        <w:t>kmz</w:t>
      </w:r>
      <w:proofErr w:type="spellEnd"/>
      <w:r w:rsidR="009F0DD8">
        <w:t xml:space="preserve"> datoteka) </w:t>
      </w:r>
      <w:r w:rsidRPr="007940F6">
        <w:t>trase povezav za dele trase, ki v času ponudbe še niso bili realizirani ali če se realizira</w:t>
      </w:r>
      <w:r w:rsidR="009F0DD8">
        <w:t xml:space="preserve">na (predana) trasa razlikuje od </w:t>
      </w:r>
      <w:r w:rsidRPr="007940F6">
        <w:t>načrtovane trase, ki je bila vrisana v ponudbeni dokumentaciji</w:t>
      </w:r>
      <w:r w:rsidRPr="007940F6">
        <w:rPr>
          <w:i/>
        </w:rPr>
        <w:t>.</w:t>
      </w:r>
    </w:p>
    <w:p w:rsidR="00F75092" w:rsidRPr="007940F6" w:rsidRDefault="00F75092" w:rsidP="00EE1651">
      <w:pPr>
        <w:pStyle w:val="Footer"/>
        <w:tabs>
          <w:tab w:val="clear" w:pos="4536"/>
          <w:tab w:val="clear" w:pos="9072"/>
        </w:tabs>
        <w:spacing w:line="360" w:lineRule="auto"/>
        <w:jc w:val="both"/>
      </w:pPr>
    </w:p>
    <w:p w:rsidR="00F75092" w:rsidRPr="007940F6" w:rsidRDefault="00F75092" w:rsidP="00EE1651">
      <w:pPr>
        <w:pStyle w:val="Footer"/>
        <w:tabs>
          <w:tab w:val="clear" w:pos="4536"/>
          <w:tab w:val="clear" w:pos="9072"/>
        </w:tabs>
        <w:spacing w:line="360" w:lineRule="auto"/>
        <w:jc w:val="both"/>
      </w:pPr>
    </w:p>
    <w:p w:rsidR="004C7C12" w:rsidRPr="007940F6" w:rsidRDefault="00B231E4" w:rsidP="00EE1651">
      <w:pPr>
        <w:pStyle w:val="Footer"/>
        <w:tabs>
          <w:tab w:val="clear" w:pos="4536"/>
          <w:tab w:val="clear" w:pos="9072"/>
        </w:tabs>
        <w:spacing w:line="360" w:lineRule="auto"/>
        <w:jc w:val="both"/>
      </w:pPr>
      <w:r>
        <w:t xml:space="preserve">3) </w:t>
      </w:r>
      <w:r w:rsidR="00405237" w:rsidRPr="007940F6">
        <w:t xml:space="preserve">V primeru, da v času testiranja naročnik izvajalca ne </w:t>
      </w:r>
      <w:r w:rsidR="008D0126">
        <w:t>odkrije napak</w:t>
      </w:r>
      <w:r w:rsidR="00405237" w:rsidRPr="007940F6">
        <w:t xml:space="preserve"> na testni povezavi, je izvajalec dolžan v 3 dneh po zaključku testnega obdobja predati naročniku primopredajni zap</w:t>
      </w:r>
      <w:r w:rsidR="004C7C12" w:rsidRPr="007940F6">
        <w:t>isnik, kot je napisano v 7. členu te pogodbe</w:t>
      </w:r>
      <w:r w:rsidR="00405237" w:rsidRPr="007940F6">
        <w:t>. V kolikor v času testiranja naročnik izvajalcu prijavi napako, mora izvajalec napako odpraviti, čas testiranja pa se podaljša za čas odprave napake. Če je skupen čas testiranja daljši od 30 dni, se smatra, da izvajalec ne more</w:t>
      </w:r>
      <w:r w:rsidR="008D0126">
        <w:t xml:space="preserve"> zagotoviti zahtevane povezave, pogodba se razdre, naročnik pa lahko unovči zavarovanje za dobro izvedbo pogodbenih obveznosti.</w:t>
      </w:r>
    </w:p>
    <w:p w:rsidR="004C7C12" w:rsidRPr="007940F6" w:rsidRDefault="004C7C12" w:rsidP="00EE1651">
      <w:pPr>
        <w:pStyle w:val="Footer"/>
        <w:tabs>
          <w:tab w:val="clear" w:pos="4536"/>
          <w:tab w:val="clear" w:pos="9072"/>
        </w:tabs>
        <w:spacing w:line="360" w:lineRule="auto"/>
        <w:jc w:val="both"/>
      </w:pPr>
    </w:p>
    <w:p w:rsidR="004A7410" w:rsidRPr="007940F6" w:rsidRDefault="004A7410" w:rsidP="00EE1651">
      <w:pPr>
        <w:pStyle w:val="Footer"/>
        <w:tabs>
          <w:tab w:val="clear" w:pos="4536"/>
          <w:tab w:val="clear" w:pos="9072"/>
        </w:tabs>
        <w:spacing w:line="360" w:lineRule="auto"/>
        <w:ind w:left="284"/>
        <w:jc w:val="both"/>
        <w:rPr>
          <w:i/>
          <w:color w:val="FF0000"/>
        </w:rPr>
      </w:pPr>
    </w:p>
    <w:p w:rsidR="008900AA" w:rsidRPr="007940F6" w:rsidRDefault="008900AA" w:rsidP="00EE1651">
      <w:pPr>
        <w:pStyle w:val="Footer"/>
        <w:tabs>
          <w:tab w:val="clear" w:pos="4536"/>
          <w:tab w:val="clear" w:pos="9072"/>
        </w:tabs>
        <w:spacing w:line="360" w:lineRule="auto"/>
        <w:ind w:left="284"/>
        <w:jc w:val="both"/>
        <w:rPr>
          <w:i/>
          <w:color w:val="FF0000"/>
        </w:rPr>
      </w:pPr>
    </w:p>
    <w:p w:rsidR="008900AA" w:rsidRPr="007940F6" w:rsidRDefault="008900AA" w:rsidP="00EE1651">
      <w:pPr>
        <w:pStyle w:val="Footer"/>
        <w:tabs>
          <w:tab w:val="clear" w:pos="4536"/>
          <w:tab w:val="clear" w:pos="9072"/>
        </w:tabs>
        <w:spacing w:line="360" w:lineRule="auto"/>
        <w:ind w:left="284"/>
        <w:jc w:val="both"/>
        <w:rPr>
          <w:i/>
          <w:color w:val="FF0000"/>
        </w:rPr>
      </w:pPr>
    </w:p>
    <w:p w:rsidR="008900AA" w:rsidRPr="007940F6" w:rsidRDefault="008900AA" w:rsidP="00EE1651">
      <w:pPr>
        <w:pStyle w:val="Footer"/>
        <w:tabs>
          <w:tab w:val="clear" w:pos="4536"/>
          <w:tab w:val="clear" w:pos="9072"/>
        </w:tabs>
        <w:spacing w:line="360" w:lineRule="auto"/>
        <w:ind w:left="284"/>
        <w:jc w:val="both"/>
        <w:rPr>
          <w:i/>
          <w:color w:val="FF0000"/>
        </w:rPr>
      </w:pPr>
    </w:p>
    <w:p w:rsidR="008900AA" w:rsidRPr="007940F6" w:rsidRDefault="008900AA" w:rsidP="00EE1651">
      <w:pPr>
        <w:pStyle w:val="Footer"/>
        <w:tabs>
          <w:tab w:val="clear" w:pos="4536"/>
          <w:tab w:val="clear" w:pos="9072"/>
        </w:tabs>
        <w:spacing w:line="360" w:lineRule="auto"/>
        <w:ind w:left="284"/>
        <w:jc w:val="both"/>
        <w:rPr>
          <w:i/>
          <w:color w:val="FF0000"/>
        </w:rPr>
      </w:pPr>
    </w:p>
    <w:p w:rsidR="008900AA" w:rsidRPr="007940F6" w:rsidRDefault="008900AA" w:rsidP="00EE1651">
      <w:pPr>
        <w:pStyle w:val="Footer"/>
        <w:tabs>
          <w:tab w:val="clear" w:pos="4536"/>
          <w:tab w:val="clear" w:pos="9072"/>
        </w:tabs>
        <w:spacing w:line="360" w:lineRule="auto"/>
        <w:ind w:left="284"/>
        <w:jc w:val="both"/>
        <w:rPr>
          <w:i/>
          <w:color w:val="FF0000"/>
        </w:rPr>
      </w:pPr>
    </w:p>
    <w:p w:rsidR="00F75092" w:rsidRPr="007940F6" w:rsidRDefault="00F75092" w:rsidP="00EE1651">
      <w:pPr>
        <w:pStyle w:val="Footer"/>
        <w:tabs>
          <w:tab w:val="clear" w:pos="4536"/>
          <w:tab w:val="clear" w:pos="9072"/>
        </w:tabs>
        <w:spacing w:line="360" w:lineRule="auto"/>
        <w:ind w:left="284"/>
        <w:jc w:val="both"/>
        <w:rPr>
          <w:i/>
          <w:color w:val="FF0000"/>
        </w:rPr>
      </w:pPr>
    </w:p>
    <w:p w:rsidR="00F75092" w:rsidRPr="007940F6" w:rsidRDefault="00F75092" w:rsidP="00B9211F">
      <w:pPr>
        <w:pStyle w:val="Footer"/>
        <w:tabs>
          <w:tab w:val="clear" w:pos="4536"/>
          <w:tab w:val="clear" w:pos="9072"/>
        </w:tabs>
        <w:spacing w:line="360" w:lineRule="auto"/>
        <w:jc w:val="both"/>
        <w:rPr>
          <w:i/>
          <w:color w:val="FF0000"/>
        </w:rPr>
      </w:pPr>
    </w:p>
    <w:p w:rsidR="008900AA" w:rsidRPr="007940F6" w:rsidRDefault="008900AA" w:rsidP="00EE1651">
      <w:pPr>
        <w:pStyle w:val="Footer"/>
        <w:tabs>
          <w:tab w:val="clear" w:pos="4536"/>
          <w:tab w:val="clear" w:pos="9072"/>
        </w:tabs>
        <w:spacing w:line="360" w:lineRule="auto"/>
        <w:ind w:left="284"/>
        <w:jc w:val="both"/>
        <w:rPr>
          <w:i/>
          <w:color w:val="FF0000"/>
        </w:rPr>
      </w:pPr>
    </w:p>
    <w:p w:rsidR="00EE1651" w:rsidRPr="00C51DE9" w:rsidRDefault="00EE1651" w:rsidP="00C51DE9">
      <w:pPr>
        <w:pStyle w:val="ListParagraph"/>
      </w:pPr>
      <w:r w:rsidRPr="00C51DE9">
        <w:t>člen</w:t>
      </w:r>
    </w:p>
    <w:p w:rsidR="00EE1651" w:rsidRPr="007940F6" w:rsidRDefault="00EE1651" w:rsidP="00EE1651">
      <w:pPr>
        <w:widowControl/>
        <w:suppressAutoHyphens w:val="0"/>
        <w:jc w:val="center"/>
        <w:rPr>
          <w:bCs/>
          <w:szCs w:val="20"/>
        </w:rPr>
      </w:pPr>
      <w:r w:rsidRPr="007940F6">
        <w:rPr>
          <w:bCs/>
          <w:szCs w:val="20"/>
        </w:rPr>
        <w:t>PRIMOPREDAJNI ZAPISNIK</w:t>
      </w:r>
    </w:p>
    <w:p w:rsidR="00EE1651" w:rsidRPr="007940F6" w:rsidRDefault="00EE1651" w:rsidP="00EE1651">
      <w:pPr>
        <w:widowControl/>
        <w:suppressAutoHyphens w:val="0"/>
        <w:jc w:val="center"/>
      </w:pPr>
    </w:p>
    <w:p w:rsidR="004A7410" w:rsidRPr="007940F6" w:rsidRDefault="004A7410" w:rsidP="00EE1651">
      <w:pPr>
        <w:widowControl/>
        <w:suppressAutoHyphens w:val="0"/>
      </w:pPr>
      <w:r w:rsidRPr="007940F6">
        <w:t xml:space="preserve">Ponudnik bo </w:t>
      </w:r>
      <w:r w:rsidR="00EE1651" w:rsidRPr="007940F6">
        <w:t>naročniku po uspešnem testiranju predal</w:t>
      </w:r>
      <w:r w:rsidR="00F75092" w:rsidRPr="007940F6">
        <w:t xml:space="preserve"> v podpis</w:t>
      </w:r>
      <w:r w:rsidRPr="007940F6">
        <w:t xml:space="preserve"> </w:t>
      </w:r>
      <w:r w:rsidRPr="007940F6">
        <w:rPr>
          <w:b/>
        </w:rPr>
        <w:t>primopredajni zapisnik</w:t>
      </w:r>
      <w:r w:rsidRPr="007940F6">
        <w:t xml:space="preserve">, ki </w:t>
      </w:r>
      <w:r w:rsidR="00F75092" w:rsidRPr="007940F6">
        <w:t>bo za vsak ponujeni sklop vseboval:</w:t>
      </w:r>
    </w:p>
    <w:p w:rsidR="004A7410" w:rsidRPr="007940F6" w:rsidRDefault="004A7410" w:rsidP="004A7410">
      <w:pPr>
        <w:rPr>
          <w:bCs/>
        </w:rPr>
      </w:pPr>
    </w:p>
    <w:p w:rsidR="004C7C12" w:rsidRPr="007940F6" w:rsidRDefault="004C7C12" w:rsidP="00C51DE9">
      <w:pPr>
        <w:pStyle w:val="ListParagraph"/>
        <w:widowControl/>
        <w:numPr>
          <w:ilvl w:val="0"/>
          <w:numId w:val="12"/>
        </w:numPr>
        <w:suppressAutoHyphens w:val="0"/>
        <w:contextualSpacing w:val="0"/>
        <w:jc w:val="left"/>
        <w:rPr>
          <w:bCs/>
        </w:rPr>
      </w:pPr>
      <w:r w:rsidRPr="007940F6">
        <w:rPr>
          <w:bCs/>
        </w:rPr>
        <w:t>številko sklopa, opcijo</w:t>
      </w:r>
    </w:p>
    <w:p w:rsidR="004C7C12" w:rsidRPr="007940F6" w:rsidRDefault="00DF4947" w:rsidP="00C51DE9">
      <w:pPr>
        <w:pStyle w:val="ListParagraph"/>
        <w:widowControl/>
        <w:numPr>
          <w:ilvl w:val="0"/>
          <w:numId w:val="12"/>
        </w:numPr>
        <w:suppressAutoHyphens w:val="0"/>
        <w:contextualSpacing w:val="0"/>
        <w:jc w:val="left"/>
        <w:rPr>
          <w:bCs/>
        </w:rPr>
      </w:pPr>
      <w:r w:rsidRPr="007940F6">
        <w:rPr>
          <w:bCs/>
        </w:rPr>
        <w:t>začetno</w:t>
      </w:r>
      <w:r w:rsidR="004C7C12" w:rsidRPr="007940F6">
        <w:rPr>
          <w:bCs/>
        </w:rPr>
        <w:t xml:space="preserve"> </w:t>
      </w:r>
      <w:r w:rsidRPr="007940F6">
        <w:rPr>
          <w:bCs/>
        </w:rPr>
        <w:t>lokacijo</w:t>
      </w:r>
      <w:r w:rsidR="004C7C12" w:rsidRPr="007940F6">
        <w:rPr>
          <w:bCs/>
        </w:rPr>
        <w:t xml:space="preserve"> </w:t>
      </w:r>
    </w:p>
    <w:p w:rsidR="004C7C12" w:rsidRPr="007940F6" w:rsidRDefault="00DF4947" w:rsidP="00C51DE9">
      <w:pPr>
        <w:pStyle w:val="ListParagraph"/>
        <w:widowControl/>
        <w:numPr>
          <w:ilvl w:val="0"/>
          <w:numId w:val="12"/>
        </w:numPr>
        <w:suppressAutoHyphens w:val="0"/>
        <w:contextualSpacing w:val="0"/>
        <w:jc w:val="left"/>
        <w:rPr>
          <w:bCs/>
        </w:rPr>
      </w:pPr>
      <w:r w:rsidRPr="007940F6">
        <w:rPr>
          <w:bCs/>
        </w:rPr>
        <w:t>končno</w:t>
      </w:r>
      <w:r w:rsidR="004C7C12" w:rsidRPr="007940F6">
        <w:rPr>
          <w:bCs/>
        </w:rPr>
        <w:t xml:space="preserve"> </w:t>
      </w:r>
      <w:r w:rsidRPr="007940F6">
        <w:rPr>
          <w:bCs/>
        </w:rPr>
        <w:t>lokacijo</w:t>
      </w:r>
    </w:p>
    <w:p w:rsidR="004A7410" w:rsidRPr="007940F6" w:rsidRDefault="004A7410" w:rsidP="00C51DE9">
      <w:pPr>
        <w:pStyle w:val="ListParagraph"/>
        <w:widowControl/>
        <w:numPr>
          <w:ilvl w:val="0"/>
          <w:numId w:val="12"/>
        </w:numPr>
        <w:suppressAutoHyphens w:val="0"/>
        <w:contextualSpacing w:val="0"/>
        <w:jc w:val="left"/>
        <w:rPr>
          <w:bCs/>
        </w:rPr>
      </w:pPr>
      <w:r w:rsidRPr="007940F6">
        <w:t>opis oz. identifikacijo (ID) predane povezave</w:t>
      </w:r>
    </w:p>
    <w:p w:rsidR="00F00CD9" w:rsidRPr="00C51DE9" w:rsidRDefault="00F75092" w:rsidP="00C51DE9">
      <w:pPr>
        <w:pStyle w:val="ListParagraph"/>
        <w:widowControl/>
        <w:numPr>
          <w:ilvl w:val="0"/>
          <w:numId w:val="12"/>
        </w:numPr>
        <w:suppressAutoHyphens w:val="0"/>
        <w:contextualSpacing w:val="0"/>
        <w:jc w:val="left"/>
        <w:rPr>
          <w:bCs/>
        </w:rPr>
      </w:pPr>
      <w:r w:rsidRPr="007940F6">
        <w:t>datum primopredaje</w:t>
      </w:r>
    </w:p>
    <w:p w:rsidR="00C51DE9" w:rsidRPr="00D85948" w:rsidRDefault="00C51DE9" w:rsidP="00C51DE9">
      <w:pPr>
        <w:pStyle w:val="ListParagraph"/>
        <w:widowControl/>
        <w:numPr>
          <w:ilvl w:val="0"/>
          <w:numId w:val="0"/>
        </w:numPr>
        <w:suppressAutoHyphens w:val="0"/>
        <w:ind w:left="1080"/>
        <w:contextualSpacing w:val="0"/>
        <w:jc w:val="left"/>
        <w:rPr>
          <w:bCs/>
        </w:rPr>
      </w:pPr>
    </w:p>
    <w:p w:rsidR="00405237" w:rsidRPr="00C51DE9" w:rsidRDefault="00405237" w:rsidP="00C51DE9">
      <w:pPr>
        <w:pStyle w:val="ListParagraph"/>
      </w:pPr>
      <w:r w:rsidRPr="00C51DE9">
        <w:t>člen</w:t>
      </w:r>
    </w:p>
    <w:p w:rsidR="000B6B04" w:rsidRPr="000B6B04" w:rsidRDefault="000B6B04" w:rsidP="001E6DFF">
      <w:pPr>
        <w:spacing w:line="360" w:lineRule="auto"/>
        <w:jc w:val="center"/>
        <w:rPr>
          <w:bCs/>
          <w:szCs w:val="20"/>
        </w:rPr>
      </w:pPr>
      <w:r w:rsidRPr="000B6B04">
        <w:rPr>
          <w:bCs/>
          <w:szCs w:val="20"/>
        </w:rPr>
        <w:t>VZDRŽEVANJE</w:t>
      </w:r>
    </w:p>
    <w:p w:rsidR="004B642F" w:rsidRPr="00D85948" w:rsidRDefault="000B6B04" w:rsidP="00C51DE9">
      <w:pPr>
        <w:pStyle w:val="BodyText"/>
        <w:numPr>
          <w:ilvl w:val="0"/>
          <w:numId w:val="6"/>
        </w:numPr>
        <w:spacing w:after="0" w:line="360" w:lineRule="auto"/>
        <w:ind w:left="284"/>
        <w:jc w:val="both"/>
        <w:rPr>
          <w:iCs/>
        </w:rPr>
      </w:pPr>
      <w:r w:rsidRPr="00D85948">
        <w:rPr>
          <w:rFonts w:cs="Tahoma"/>
          <w:szCs w:val="20"/>
        </w:rPr>
        <w:t xml:space="preserve">Izvajalec </w:t>
      </w:r>
      <w:r w:rsidR="004B642F" w:rsidRPr="00D85948">
        <w:rPr>
          <w:iCs/>
        </w:rPr>
        <w:t xml:space="preserve">zagotavlja </w:t>
      </w:r>
      <w:r w:rsidR="004B642F" w:rsidRPr="00D85948">
        <w:rPr>
          <w:b/>
          <w:iCs/>
        </w:rPr>
        <w:t xml:space="preserve">dežurno službo, </w:t>
      </w:r>
      <w:r w:rsidR="004B642F" w:rsidRPr="00D85948">
        <w:rPr>
          <w:iCs/>
        </w:rPr>
        <w:t>ki je 24ur/dan (vse dneve v letu) dosegljiva:</w:t>
      </w:r>
    </w:p>
    <w:p w:rsidR="004B642F" w:rsidRPr="00D85948" w:rsidRDefault="004B642F" w:rsidP="004B642F">
      <w:pPr>
        <w:ind w:left="720"/>
      </w:pPr>
    </w:p>
    <w:p w:rsidR="004B642F" w:rsidRPr="00D85948" w:rsidRDefault="004B642F" w:rsidP="00C51DE9">
      <w:pPr>
        <w:widowControl/>
        <w:numPr>
          <w:ilvl w:val="0"/>
          <w:numId w:val="3"/>
        </w:numPr>
        <w:tabs>
          <w:tab w:val="clear" w:pos="720"/>
          <w:tab w:val="num" w:pos="1080"/>
        </w:tabs>
        <w:suppressAutoHyphens w:val="0"/>
        <w:ind w:left="1080"/>
      </w:pPr>
      <w:r w:rsidRPr="00D85948">
        <w:rPr>
          <w:iCs/>
        </w:rPr>
        <w:t>Za sprejem prijave napak s strani pooblaščenih oseb naročnika po telefonu ali preko e-pošte.</w:t>
      </w:r>
    </w:p>
    <w:p w:rsidR="004B642F" w:rsidRPr="00D85948" w:rsidRDefault="004B642F" w:rsidP="00C51DE9">
      <w:pPr>
        <w:widowControl/>
        <w:numPr>
          <w:ilvl w:val="0"/>
          <w:numId w:val="3"/>
        </w:numPr>
        <w:tabs>
          <w:tab w:val="clear" w:pos="720"/>
          <w:tab w:val="num" w:pos="1080"/>
        </w:tabs>
        <w:suppressAutoHyphens w:val="0"/>
        <w:ind w:left="1080"/>
      </w:pPr>
      <w:r w:rsidRPr="00D85948">
        <w:rPr>
          <w:iCs/>
        </w:rPr>
        <w:t xml:space="preserve">Za vzdrževanje vseh optičnih vlaken in spojev, ki jih </w:t>
      </w:r>
      <w:r w:rsidRPr="00D85948">
        <w:t>bo predal naročniku.</w:t>
      </w:r>
    </w:p>
    <w:p w:rsidR="004B642F" w:rsidRPr="00D85948" w:rsidRDefault="004B642F" w:rsidP="00C51DE9">
      <w:pPr>
        <w:widowControl/>
        <w:numPr>
          <w:ilvl w:val="0"/>
          <w:numId w:val="3"/>
        </w:numPr>
        <w:tabs>
          <w:tab w:val="clear" w:pos="720"/>
          <w:tab w:val="num" w:pos="1080"/>
        </w:tabs>
        <w:suppressAutoHyphens w:val="0"/>
        <w:ind w:left="1080"/>
      </w:pPr>
      <w:r w:rsidRPr="00D85948">
        <w:rPr>
          <w:iCs/>
        </w:rPr>
        <w:t xml:space="preserve">Za odpravo napak ugotovljenih ali s strani ponudnika ali s strani naročnika. </w:t>
      </w:r>
    </w:p>
    <w:p w:rsidR="004B642F" w:rsidRPr="00D85948" w:rsidRDefault="004B642F" w:rsidP="004B642F">
      <w:pPr>
        <w:ind w:left="1080"/>
      </w:pPr>
    </w:p>
    <w:p w:rsidR="004B642F" w:rsidRPr="00D85948" w:rsidRDefault="004B642F" w:rsidP="004B642F">
      <w:pPr>
        <w:ind w:left="1080"/>
      </w:pPr>
      <w:r w:rsidRPr="00D85948">
        <w:rPr>
          <w:iCs/>
        </w:rPr>
        <w:t xml:space="preserve">Vpišite kontaktne podatke  dežurne službe, ki jo zagotavljate: </w:t>
      </w:r>
    </w:p>
    <w:p w:rsidR="004B642F" w:rsidRPr="00D85948" w:rsidRDefault="004B642F" w:rsidP="00C51DE9">
      <w:pPr>
        <w:widowControl/>
        <w:numPr>
          <w:ilvl w:val="2"/>
          <w:numId w:val="10"/>
        </w:numPr>
        <w:tabs>
          <w:tab w:val="left" w:pos="456"/>
        </w:tabs>
        <w:suppressAutoHyphens w:val="0"/>
        <w:spacing w:before="6" w:after="6"/>
      </w:pPr>
      <w:r w:rsidRPr="00D85948">
        <w:t xml:space="preserve">Kontaktni  podatki osebe, na katero se lahko naročnik obrne v primeru pritožbe (eskalacija)  za  posamezni primer prijavljene napake (vodja, skrbnik  ipd…): </w:t>
      </w:r>
    </w:p>
    <w:p w:rsidR="004B642F" w:rsidRPr="00D85948" w:rsidRDefault="004B642F" w:rsidP="004B642F">
      <w:pPr>
        <w:tabs>
          <w:tab w:val="left" w:pos="456"/>
        </w:tabs>
        <w:spacing w:before="6" w:after="6"/>
        <w:ind w:left="1620"/>
      </w:pPr>
    </w:p>
    <w:p w:rsidR="004B642F" w:rsidRPr="00D85948" w:rsidRDefault="004B642F" w:rsidP="004B642F">
      <w:pPr>
        <w:tabs>
          <w:tab w:val="left" w:pos="456"/>
        </w:tabs>
        <w:spacing w:before="6" w:after="6"/>
        <w:ind w:left="1620"/>
      </w:pPr>
      <w:r w:rsidRPr="00D85948">
        <w:t>___________________________________</w:t>
      </w:r>
    </w:p>
    <w:p w:rsidR="004B642F" w:rsidRPr="00D85948" w:rsidRDefault="004B642F" w:rsidP="004B642F">
      <w:pPr>
        <w:tabs>
          <w:tab w:val="left" w:pos="456"/>
        </w:tabs>
        <w:spacing w:before="6" w:after="6"/>
        <w:ind w:left="1620"/>
        <w:jc w:val="both"/>
      </w:pPr>
    </w:p>
    <w:p w:rsidR="004B642F" w:rsidRPr="00D85948" w:rsidRDefault="004B642F" w:rsidP="00C51DE9">
      <w:pPr>
        <w:widowControl/>
        <w:numPr>
          <w:ilvl w:val="2"/>
          <w:numId w:val="10"/>
        </w:numPr>
        <w:tabs>
          <w:tab w:val="left" w:pos="456"/>
        </w:tabs>
        <w:suppressAutoHyphens w:val="0"/>
        <w:spacing w:before="6" w:after="6"/>
        <w:jc w:val="both"/>
      </w:pPr>
      <w:r w:rsidRPr="00D85948">
        <w:t>E-poštni naslov na katerega naročnik prijavlja napake:</w:t>
      </w:r>
    </w:p>
    <w:p w:rsidR="004B642F" w:rsidRPr="00D85948" w:rsidRDefault="004B642F" w:rsidP="004B642F">
      <w:pPr>
        <w:tabs>
          <w:tab w:val="left" w:pos="456"/>
        </w:tabs>
        <w:spacing w:before="6" w:after="6"/>
        <w:ind w:left="1620"/>
        <w:jc w:val="both"/>
      </w:pPr>
      <w:r w:rsidRPr="00D85948">
        <w:t xml:space="preserve">                </w:t>
      </w:r>
    </w:p>
    <w:p w:rsidR="004B642F" w:rsidRPr="00D85948" w:rsidRDefault="004B642F" w:rsidP="004B642F">
      <w:pPr>
        <w:tabs>
          <w:tab w:val="left" w:pos="456"/>
        </w:tabs>
        <w:spacing w:before="6" w:after="6"/>
        <w:ind w:left="1620"/>
        <w:jc w:val="both"/>
      </w:pPr>
      <w:r w:rsidRPr="00D85948">
        <w:t>___________________________________</w:t>
      </w:r>
    </w:p>
    <w:p w:rsidR="004B642F" w:rsidRPr="00D85948" w:rsidRDefault="004B642F" w:rsidP="004B642F">
      <w:pPr>
        <w:tabs>
          <w:tab w:val="left" w:pos="456"/>
        </w:tabs>
        <w:spacing w:before="6" w:after="6"/>
        <w:ind w:left="1620"/>
        <w:jc w:val="both"/>
      </w:pPr>
    </w:p>
    <w:p w:rsidR="004B642F" w:rsidRPr="00D85948" w:rsidRDefault="004B642F" w:rsidP="00C51DE9">
      <w:pPr>
        <w:widowControl/>
        <w:numPr>
          <w:ilvl w:val="2"/>
          <w:numId w:val="10"/>
        </w:numPr>
        <w:tabs>
          <w:tab w:val="left" w:pos="456"/>
        </w:tabs>
        <w:suppressAutoHyphens w:val="0"/>
        <w:spacing w:before="6" w:after="6"/>
        <w:jc w:val="both"/>
      </w:pPr>
      <w:r w:rsidRPr="00D85948">
        <w:t>Telefon(i) za prijavo napak v delovnem času   (8:00 – 16:00 ure):</w:t>
      </w:r>
    </w:p>
    <w:p w:rsidR="004B642F" w:rsidRPr="00D85948" w:rsidRDefault="004B642F" w:rsidP="004B642F">
      <w:pPr>
        <w:tabs>
          <w:tab w:val="left" w:pos="456"/>
        </w:tabs>
        <w:spacing w:before="6" w:after="6"/>
        <w:ind w:left="1620"/>
        <w:jc w:val="both"/>
      </w:pPr>
    </w:p>
    <w:p w:rsidR="004B642F" w:rsidRPr="00D85948" w:rsidRDefault="004B642F" w:rsidP="004B642F">
      <w:pPr>
        <w:tabs>
          <w:tab w:val="left" w:pos="456"/>
        </w:tabs>
        <w:spacing w:before="6" w:after="6"/>
        <w:ind w:left="1620"/>
        <w:jc w:val="both"/>
      </w:pPr>
      <w:r w:rsidRPr="00D85948">
        <w:t>___________________________________</w:t>
      </w:r>
    </w:p>
    <w:p w:rsidR="004B642F" w:rsidRPr="00D85948" w:rsidRDefault="004B642F" w:rsidP="004B642F">
      <w:pPr>
        <w:tabs>
          <w:tab w:val="left" w:pos="456"/>
        </w:tabs>
        <w:spacing w:before="6" w:after="6"/>
        <w:ind w:left="1620"/>
        <w:jc w:val="both"/>
      </w:pPr>
    </w:p>
    <w:p w:rsidR="004B642F" w:rsidRPr="00D85948" w:rsidRDefault="004B642F" w:rsidP="00C51DE9">
      <w:pPr>
        <w:widowControl/>
        <w:numPr>
          <w:ilvl w:val="2"/>
          <w:numId w:val="10"/>
        </w:numPr>
        <w:tabs>
          <w:tab w:val="left" w:pos="456"/>
        </w:tabs>
        <w:suppressAutoHyphens w:val="0"/>
        <w:spacing w:before="6" w:after="6"/>
        <w:jc w:val="both"/>
      </w:pPr>
      <w:r w:rsidRPr="00D85948">
        <w:t xml:space="preserve">Telefon(i) za prijavo napak izven delovnega časa: </w:t>
      </w:r>
    </w:p>
    <w:p w:rsidR="004B642F" w:rsidRPr="00D85948" w:rsidRDefault="004B642F" w:rsidP="004B642F">
      <w:pPr>
        <w:tabs>
          <w:tab w:val="left" w:pos="456"/>
        </w:tabs>
        <w:spacing w:before="6" w:after="6"/>
        <w:jc w:val="both"/>
      </w:pPr>
    </w:p>
    <w:p w:rsidR="004B642F" w:rsidRPr="00D85948" w:rsidRDefault="004B642F" w:rsidP="004B642F">
      <w:pPr>
        <w:tabs>
          <w:tab w:val="left" w:pos="456"/>
        </w:tabs>
        <w:spacing w:before="6" w:after="6"/>
        <w:ind w:left="1620"/>
        <w:jc w:val="both"/>
      </w:pPr>
      <w:r w:rsidRPr="00D85948">
        <w:t>___________________________________</w:t>
      </w:r>
    </w:p>
    <w:p w:rsidR="004B642F" w:rsidRPr="00D85948" w:rsidRDefault="004B642F" w:rsidP="004B642F">
      <w:pPr>
        <w:tabs>
          <w:tab w:val="left" w:pos="456"/>
        </w:tabs>
        <w:spacing w:before="6" w:after="6"/>
        <w:ind w:left="1620"/>
        <w:jc w:val="both"/>
      </w:pPr>
    </w:p>
    <w:p w:rsidR="004B642F" w:rsidRPr="00D85948" w:rsidRDefault="004B642F" w:rsidP="00C51DE9">
      <w:pPr>
        <w:widowControl/>
        <w:numPr>
          <w:ilvl w:val="2"/>
          <w:numId w:val="10"/>
        </w:numPr>
        <w:tabs>
          <w:tab w:val="left" w:pos="456"/>
        </w:tabs>
        <w:suppressAutoHyphens w:val="0"/>
        <w:spacing w:before="6" w:after="6"/>
        <w:jc w:val="both"/>
      </w:pPr>
      <w:r w:rsidRPr="00D85948">
        <w:t>Napišite katere podatke mora prijavitelj napake navesti ob prijavi napake (poleg znake, oz. identifikacije povezave):</w:t>
      </w:r>
    </w:p>
    <w:p w:rsidR="004B642F" w:rsidRPr="00D85948" w:rsidRDefault="004B642F" w:rsidP="004B642F">
      <w:pPr>
        <w:tabs>
          <w:tab w:val="left" w:pos="456"/>
        </w:tabs>
        <w:spacing w:before="6" w:after="6"/>
        <w:jc w:val="both"/>
      </w:pPr>
    </w:p>
    <w:p w:rsidR="004B642F" w:rsidRPr="00D85948" w:rsidRDefault="004B642F" w:rsidP="004B642F">
      <w:pPr>
        <w:tabs>
          <w:tab w:val="left" w:pos="456"/>
        </w:tabs>
        <w:spacing w:before="6" w:after="6"/>
        <w:ind w:left="1800"/>
        <w:jc w:val="both"/>
      </w:pPr>
      <w:r w:rsidRPr="00D85948">
        <w:t>__________________________________</w:t>
      </w:r>
    </w:p>
    <w:p w:rsidR="004B642F" w:rsidRDefault="004B642F" w:rsidP="004B642F">
      <w:pPr>
        <w:pStyle w:val="BodyText"/>
        <w:spacing w:after="0" w:line="360" w:lineRule="auto"/>
        <w:ind w:left="284"/>
        <w:jc w:val="both"/>
        <w:rPr>
          <w:rFonts w:cs="Tahoma"/>
          <w:szCs w:val="20"/>
        </w:rPr>
      </w:pPr>
    </w:p>
    <w:p w:rsidR="000B6B04" w:rsidRPr="00E231B0" w:rsidRDefault="000B6B04" w:rsidP="00C51DE9">
      <w:pPr>
        <w:pStyle w:val="BodyText"/>
        <w:numPr>
          <w:ilvl w:val="0"/>
          <w:numId w:val="6"/>
        </w:numPr>
        <w:spacing w:after="0" w:line="360" w:lineRule="auto"/>
        <w:ind w:left="284"/>
        <w:jc w:val="both"/>
        <w:rPr>
          <w:rFonts w:cs="Tahoma"/>
          <w:szCs w:val="20"/>
        </w:rPr>
      </w:pPr>
      <w:r>
        <w:rPr>
          <w:rFonts w:cs="Tahoma"/>
          <w:szCs w:val="20"/>
        </w:rPr>
        <w:t>Poleg tega bo i</w:t>
      </w:r>
      <w:r w:rsidRPr="00775082">
        <w:rPr>
          <w:rFonts w:cs="Tahoma"/>
          <w:szCs w:val="20"/>
        </w:rPr>
        <w:t xml:space="preserve">zvajalec zakupljena optična vlakna ves čas zakupa vzdrževal tako, da bodo ves čas ustrezala minimalnim tehničnim zahtevam razpisa, </w:t>
      </w:r>
      <w:r w:rsidR="004666D7">
        <w:rPr>
          <w:rFonts w:cs="Tahoma"/>
          <w:szCs w:val="20"/>
        </w:rPr>
        <w:t>določenim v specifikacijah</w:t>
      </w:r>
      <w:r w:rsidRPr="00775082">
        <w:rPr>
          <w:rFonts w:cs="Tahoma"/>
          <w:szCs w:val="20"/>
        </w:rPr>
        <w:t>. Cena vzdrževanja je vključena v mesečni najemnini.</w:t>
      </w:r>
    </w:p>
    <w:p w:rsidR="000B6B04" w:rsidRPr="00BC219E" w:rsidRDefault="000B6B04" w:rsidP="00C51DE9">
      <w:pPr>
        <w:pStyle w:val="BodyText"/>
        <w:numPr>
          <w:ilvl w:val="0"/>
          <w:numId w:val="6"/>
        </w:numPr>
        <w:spacing w:after="0" w:line="360" w:lineRule="auto"/>
        <w:ind w:left="284"/>
        <w:jc w:val="both"/>
        <w:rPr>
          <w:rFonts w:cs="Tahoma"/>
          <w:szCs w:val="20"/>
        </w:rPr>
      </w:pPr>
      <w:r w:rsidRPr="00775082">
        <w:rPr>
          <w:rFonts w:cs="Tahoma"/>
          <w:szCs w:val="20"/>
        </w:rPr>
        <w:t xml:space="preserve">Morebitna vzdrževalna dela </w:t>
      </w:r>
      <w:r w:rsidR="00D85948">
        <w:rPr>
          <w:rFonts w:cs="Tahoma"/>
          <w:szCs w:val="20"/>
        </w:rPr>
        <w:t>na zakupljenih optičnih vlaknih zaradi katerih</w:t>
      </w:r>
      <w:r w:rsidR="0091698A">
        <w:rPr>
          <w:rFonts w:cs="Tahoma"/>
          <w:szCs w:val="20"/>
        </w:rPr>
        <w:t xml:space="preserve"> ne bodo več izpolnjene minimalne tehnične zahteve</w:t>
      </w:r>
      <w:r w:rsidRPr="00775082">
        <w:rPr>
          <w:rFonts w:cs="Tahoma"/>
          <w:szCs w:val="20"/>
        </w:rPr>
        <w:t xml:space="preserve">, bo izvajalec najavil naročnikovi nadzorni službi </w:t>
      </w:r>
      <w:r w:rsidRPr="00BC219E">
        <w:rPr>
          <w:rFonts w:cs="Tahoma"/>
          <w:szCs w:val="20"/>
        </w:rPr>
        <w:t xml:space="preserve">med </w:t>
      </w:r>
      <w:r w:rsidRPr="00BC219E">
        <w:rPr>
          <w:rFonts w:cs="Tahoma"/>
          <w:szCs w:val="20"/>
        </w:rPr>
        <w:lastRenderedPageBreak/>
        <w:t xml:space="preserve">delovnim časom  (8:00–16:00) vsaj </w:t>
      </w:r>
      <w:r w:rsidR="00B85B13">
        <w:rPr>
          <w:rFonts w:cs="Tahoma"/>
          <w:szCs w:val="20"/>
        </w:rPr>
        <w:t>dva</w:t>
      </w:r>
      <w:r w:rsidRPr="00BC219E">
        <w:rPr>
          <w:rFonts w:cs="Tahoma"/>
          <w:szCs w:val="20"/>
        </w:rPr>
        <w:t xml:space="preserve"> </w:t>
      </w:r>
      <w:r w:rsidR="00B85B13">
        <w:rPr>
          <w:rFonts w:cs="Tahoma"/>
          <w:szCs w:val="20"/>
        </w:rPr>
        <w:t>(2) delovna d</w:t>
      </w:r>
      <w:r w:rsidRPr="00BC219E">
        <w:rPr>
          <w:rFonts w:cs="Tahoma"/>
          <w:szCs w:val="20"/>
        </w:rPr>
        <w:t>n</w:t>
      </w:r>
      <w:r w:rsidR="00B85B13">
        <w:rPr>
          <w:rFonts w:cs="Tahoma"/>
          <w:szCs w:val="20"/>
        </w:rPr>
        <w:t>eva</w:t>
      </w:r>
      <w:r w:rsidRPr="00BC219E">
        <w:rPr>
          <w:rFonts w:cs="Tahoma"/>
          <w:szCs w:val="20"/>
        </w:rPr>
        <w:t xml:space="preserve"> pred načrtovanim vzdrževalnim posegom</w:t>
      </w:r>
      <w:r w:rsidR="00182481" w:rsidRPr="00BC219E">
        <w:rPr>
          <w:rFonts w:cs="Tahoma"/>
          <w:szCs w:val="20"/>
        </w:rPr>
        <w:t xml:space="preserve">, če jih bo izvajal med 20:00 in 8:00 uro zjutraj ali ob </w:t>
      </w:r>
      <w:proofErr w:type="spellStart"/>
      <w:r w:rsidR="00182481" w:rsidRPr="00BC219E">
        <w:rPr>
          <w:rFonts w:cs="Tahoma"/>
          <w:szCs w:val="20"/>
        </w:rPr>
        <w:t>ne</w:t>
      </w:r>
      <w:r w:rsidR="002A17C6" w:rsidRPr="00BC219E">
        <w:rPr>
          <w:rFonts w:cs="Tahoma"/>
          <w:szCs w:val="20"/>
        </w:rPr>
        <w:t>delovnikih</w:t>
      </w:r>
      <w:proofErr w:type="spellEnd"/>
      <w:r w:rsidRPr="00BC219E">
        <w:rPr>
          <w:rFonts w:cs="Tahoma"/>
          <w:szCs w:val="20"/>
        </w:rPr>
        <w:t xml:space="preserve">. </w:t>
      </w:r>
      <w:r w:rsidR="002A17C6" w:rsidRPr="00BC219E">
        <w:rPr>
          <w:rFonts w:cs="Tahoma"/>
          <w:szCs w:val="20"/>
        </w:rPr>
        <w:t>Če bo izvajalec vzdrževalna dela izvajal ob delovnikih med 8:00 in 20:00 uro, pa mora vzdrževalna dela uskladiti s kontaktnimi osebami naročnika vsaj tri (3) delovne dneve pred izvedbo.</w:t>
      </w:r>
    </w:p>
    <w:p w:rsidR="000B6B04" w:rsidRPr="00775082" w:rsidRDefault="000B6B04" w:rsidP="00C51DE9">
      <w:pPr>
        <w:pStyle w:val="BodyText"/>
        <w:numPr>
          <w:ilvl w:val="0"/>
          <w:numId w:val="6"/>
        </w:numPr>
        <w:spacing w:after="0" w:line="360" w:lineRule="auto"/>
        <w:ind w:left="284"/>
        <w:jc w:val="both"/>
        <w:rPr>
          <w:rFonts w:cs="Tahoma"/>
          <w:szCs w:val="20"/>
        </w:rPr>
      </w:pPr>
      <w:r w:rsidRPr="00775082">
        <w:rPr>
          <w:rFonts w:cs="Tahoma"/>
          <w:szCs w:val="20"/>
        </w:rPr>
        <w:t>Najava vzdrževalnih del mora biti preko e-pošte na naslov naročnika:</w:t>
      </w:r>
    </w:p>
    <w:p w:rsidR="000B6B04" w:rsidRPr="00775082" w:rsidRDefault="000B6B04" w:rsidP="00FD62EF">
      <w:pPr>
        <w:pStyle w:val="BodyText"/>
        <w:spacing w:after="0" w:line="360" w:lineRule="auto"/>
        <w:ind w:firstLine="284"/>
        <w:jc w:val="both"/>
        <w:rPr>
          <w:rFonts w:cs="Tahoma"/>
          <w:b/>
          <w:szCs w:val="20"/>
        </w:rPr>
      </w:pPr>
      <w:r w:rsidRPr="00775082">
        <w:rPr>
          <w:rFonts w:cs="Tahoma"/>
          <w:b/>
          <w:szCs w:val="20"/>
        </w:rPr>
        <w:t>hw-podpora@arnes.si</w:t>
      </w:r>
    </w:p>
    <w:p w:rsidR="000B6B04" w:rsidRPr="00775082" w:rsidRDefault="000B6B04" w:rsidP="00FD62EF">
      <w:pPr>
        <w:pStyle w:val="BodyText"/>
        <w:spacing w:after="0" w:line="360" w:lineRule="auto"/>
        <w:ind w:firstLine="284"/>
        <w:jc w:val="both"/>
        <w:rPr>
          <w:rFonts w:cs="Tahoma"/>
          <w:szCs w:val="20"/>
        </w:rPr>
      </w:pPr>
      <w:r w:rsidRPr="00775082">
        <w:rPr>
          <w:rFonts w:cs="Tahoma"/>
          <w:szCs w:val="20"/>
        </w:rPr>
        <w:t>v nujnih primerih pa lahko tudi preko telefona na:</w:t>
      </w:r>
    </w:p>
    <w:p w:rsidR="0091698A" w:rsidRDefault="000B6B04" w:rsidP="0091698A">
      <w:pPr>
        <w:pStyle w:val="BodyText"/>
        <w:spacing w:after="0" w:line="360" w:lineRule="auto"/>
        <w:ind w:firstLine="284"/>
        <w:jc w:val="both"/>
        <w:rPr>
          <w:rFonts w:cs="Tahoma"/>
          <w:b/>
          <w:szCs w:val="20"/>
        </w:rPr>
      </w:pPr>
      <w:r w:rsidRPr="00775082">
        <w:rPr>
          <w:rFonts w:cs="Tahoma"/>
          <w:b/>
          <w:szCs w:val="20"/>
        </w:rPr>
        <w:t>01-4798800 ali 041-793060 (zahtevajte dežurnega za nadzor omrežja)</w:t>
      </w:r>
    </w:p>
    <w:p w:rsidR="004B642F" w:rsidRDefault="0091698A" w:rsidP="0091698A">
      <w:pPr>
        <w:pStyle w:val="BodyText"/>
        <w:spacing w:after="0" w:line="360" w:lineRule="auto"/>
        <w:jc w:val="both"/>
        <w:rPr>
          <w:rFonts w:cs="Tahoma"/>
          <w:szCs w:val="20"/>
        </w:rPr>
      </w:pPr>
      <w:r w:rsidRPr="0091698A">
        <w:rPr>
          <w:rFonts w:cs="Tahoma"/>
          <w:szCs w:val="20"/>
        </w:rPr>
        <w:t xml:space="preserve">5) </w:t>
      </w:r>
      <w:r w:rsidR="004B642F" w:rsidRPr="0091698A">
        <w:rPr>
          <w:rFonts w:cs="Tahoma"/>
          <w:szCs w:val="20"/>
        </w:rPr>
        <w:t>V primeru, da bo ponudnik zaradi vzdrževalnih del moral zamenjati ali spremeniti predano traso optike, mora o tem obvestiti naročnika, naročnik pa lahko po izvedeni spremembi zahteva nove meritve, ki so zahtevane za primopredajni zapisnik, ki bodo pokazale, da novo stanje še vedno ustreza minimalnim tehničnim zahtevam tega javnega naročila. Nove meritve opravi ponudnik na svoje stroške.</w:t>
      </w:r>
      <w:r w:rsidR="00231D1A">
        <w:rPr>
          <w:rFonts w:cs="Tahoma"/>
          <w:szCs w:val="20"/>
        </w:rPr>
        <w:t xml:space="preserve"> Ponudnik mora naročniku poslati tudi popravljeno dokumentacijo, ki je zahtevana v zapisniku realizacije in popravljeno .</w:t>
      </w:r>
      <w:proofErr w:type="spellStart"/>
      <w:r w:rsidR="00231D1A">
        <w:rPr>
          <w:rFonts w:cs="Tahoma"/>
          <w:szCs w:val="20"/>
        </w:rPr>
        <w:t>kmz</w:t>
      </w:r>
      <w:proofErr w:type="spellEnd"/>
      <w:r w:rsidR="00231D1A">
        <w:rPr>
          <w:rFonts w:cs="Tahoma"/>
          <w:szCs w:val="20"/>
        </w:rPr>
        <w:t xml:space="preserve"> datoteko trase optike.</w:t>
      </w:r>
    </w:p>
    <w:p w:rsidR="00C51DE9" w:rsidRPr="0091698A" w:rsidRDefault="00C51DE9" w:rsidP="0091698A">
      <w:pPr>
        <w:pStyle w:val="BodyText"/>
        <w:spacing w:after="0" w:line="360" w:lineRule="auto"/>
        <w:jc w:val="both"/>
        <w:rPr>
          <w:rFonts w:cs="Tahoma"/>
          <w:b/>
          <w:szCs w:val="20"/>
        </w:rPr>
      </w:pPr>
    </w:p>
    <w:p w:rsidR="000B6B04" w:rsidRPr="00C51DE9" w:rsidRDefault="00C51DE9" w:rsidP="00C51DE9">
      <w:pPr>
        <w:pStyle w:val="ListParagraph"/>
      </w:pPr>
      <w:r>
        <w:t>člen</w:t>
      </w:r>
    </w:p>
    <w:p w:rsidR="000B6B04" w:rsidRPr="000B6B04" w:rsidRDefault="000B6B04" w:rsidP="000B6B04">
      <w:pPr>
        <w:spacing w:line="360" w:lineRule="auto"/>
        <w:jc w:val="center"/>
        <w:rPr>
          <w:bCs/>
          <w:szCs w:val="20"/>
        </w:rPr>
      </w:pPr>
      <w:r w:rsidRPr="000B6B04">
        <w:rPr>
          <w:bCs/>
          <w:szCs w:val="20"/>
        </w:rPr>
        <w:t>PRIJAVA NAPAK</w:t>
      </w:r>
    </w:p>
    <w:p w:rsidR="000B6B04" w:rsidRPr="00775082" w:rsidRDefault="000B6B04" w:rsidP="00C51DE9">
      <w:pPr>
        <w:pStyle w:val="BodyText"/>
        <w:numPr>
          <w:ilvl w:val="0"/>
          <w:numId w:val="7"/>
        </w:numPr>
        <w:spacing w:after="0" w:line="360" w:lineRule="auto"/>
        <w:ind w:left="284"/>
        <w:jc w:val="both"/>
        <w:rPr>
          <w:rFonts w:cs="Tahoma"/>
          <w:szCs w:val="20"/>
        </w:rPr>
      </w:pPr>
      <w:r w:rsidRPr="00775082">
        <w:rPr>
          <w:rFonts w:cs="Tahoma"/>
          <w:szCs w:val="20"/>
        </w:rPr>
        <w:t>V kolikor bo na zakupljenih optičnih vlaknih prišlo do odstopanja od minimalnih tehničnih zahtev razpisa, ki je podlaga za to pogodbo ali do prekinitve (v nadaljevanju »izpad delovanja«),  bo naročnik dežurni službi izvajalca</w:t>
      </w:r>
      <w:r>
        <w:rPr>
          <w:rFonts w:cs="Tahoma"/>
          <w:szCs w:val="20"/>
        </w:rPr>
        <w:t xml:space="preserve"> (navedeni v prejšnjem členu)</w:t>
      </w:r>
      <w:r w:rsidRPr="00775082">
        <w:rPr>
          <w:rFonts w:cs="Tahoma"/>
          <w:szCs w:val="20"/>
        </w:rPr>
        <w:t xml:space="preserve"> prijavil napako preko svoje skupine za nadzor omrežja ali dežurnega za nadzor omrežja. </w:t>
      </w:r>
    </w:p>
    <w:p w:rsidR="000B6B04" w:rsidRPr="00775082" w:rsidRDefault="000B6B04" w:rsidP="00C51DE9">
      <w:pPr>
        <w:pStyle w:val="BodyText"/>
        <w:numPr>
          <w:ilvl w:val="0"/>
          <w:numId w:val="7"/>
        </w:numPr>
        <w:spacing w:after="0" w:line="360" w:lineRule="auto"/>
        <w:ind w:left="284"/>
        <w:jc w:val="both"/>
        <w:rPr>
          <w:rFonts w:cs="Tahoma"/>
          <w:szCs w:val="20"/>
        </w:rPr>
      </w:pPr>
      <w:r w:rsidRPr="00775082">
        <w:rPr>
          <w:rFonts w:cs="Tahoma"/>
          <w:szCs w:val="20"/>
        </w:rPr>
        <w:t>Prijava napake bo ali preko e-pošte na e-naslov dežurne službe izvajalca ali preko telefona na telefonske številke izvajalca, ki jih je izvajalec v ponudbi vpisal v obrazec »</w:t>
      </w:r>
      <w:r w:rsidRPr="00775082">
        <w:rPr>
          <w:color w:val="000000"/>
          <w:szCs w:val="20"/>
        </w:rPr>
        <w:t>P-5: Specifikacije</w:t>
      </w:r>
      <w:r w:rsidRPr="00775082">
        <w:rPr>
          <w:rFonts w:cs="Tahoma"/>
          <w:szCs w:val="20"/>
        </w:rPr>
        <w:t>«.</w:t>
      </w:r>
    </w:p>
    <w:p w:rsidR="000B6B04" w:rsidRPr="00640EC9" w:rsidRDefault="000B6B04" w:rsidP="00C51DE9">
      <w:pPr>
        <w:pStyle w:val="ListParagraph"/>
        <w:numPr>
          <w:ilvl w:val="0"/>
          <w:numId w:val="7"/>
        </w:numPr>
        <w:spacing w:line="360" w:lineRule="auto"/>
        <w:ind w:left="284"/>
        <w:jc w:val="both"/>
        <w:rPr>
          <w:rFonts w:cs="Tahoma"/>
          <w:szCs w:val="20"/>
        </w:rPr>
      </w:pPr>
      <w:r w:rsidRPr="00640EC9">
        <w:rPr>
          <w:rFonts w:cs="Tahoma"/>
          <w:szCs w:val="20"/>
        </w:rPr>
        <w:t xml:space="preserve">Izvajalec zagotavlja naslednji </w:t>
      </w:r>
      <w:r w:rsidRPr="00640EC9">
        <w:rPr>
          <w:rFonts w:cs="Tahoma"/>
          <w:b/>
          <w:szCs w:val="20"/>
        </w:rPr>
        <w:t>odziv v primeru prijave napake</w:t>
      </w:r>
      <w:r w:rsidRPr="00640EC9">
        <w:rPr>
          <w:rFonts w:cs="Tahoma"/>
          <w:szCs w:val="20"/>
        </w:rPr>
        <w:t xml:space="preserve"> po dogovorjenem postopku:</w:t>
      </w:r>
    </w:p>
    <w:p w:rsidR="000B6B04" w:rsidRPr="00775082" w:rsidRDefault="000B6B04" w:rsidP="00C51DE9">
      <w:pPr>
        <w:widowControl/>
        <w:numPr>
          <w:ilvl w:val="0"/>
          <w:numId w:val="13"/>
        </w:numPr>
        <w:suppressAutoHyphens w:val="0"/>
        <w:spacing w:line="360" w:lineRule="auto"/>
        <w:rPr>
          <w:rFonts w:cs="Tahoma"/>
          <w:szCs w:val="20"/>
        </w:rPr>
      </w:pPr>
      <w:r w:rsidRPr="00775082">
        <w:rPr>
          <w:rFonts w:cs="Tahoma"/>
          <w:szCs w:val="20"/>
        </w:rPr>
        <w:t>Povratno informacijo (načrtovani ukrepi) sporočeno po e-pošti ali po telefonu prijavitelju napake najkasneje v roku:</w:t>
      </w:r>
    </w:p>
    <w:p w:rsidR="000B6B04" w:rsidRPr="00775082" w:rsidRDefault="000B6B04" w:rsidP="00C51DE9">
      <w:pPr>
        <w:widowControl/>
        <w:numPr>
          <w:ilvl w:val="1"/>
          <w:numId w:val="13"/>
        </w:numPr>
        <w:suppressAutoHyphens w:val="0"/>
        <w:spacing w:line="360" w:lineRule="auto"/>
        <w:rPr>
          <w:rFonts w:cs="Tahoma"/>
          <w:szCs w:val="20"/>
        </w:rPr>
      </w:pPr>
      <w:r w:rsidRPr="00775082">
        <w:rPr>
          <w:rFonts w:cs="Tahoma"/>
          <w:szCs w:val="20"/>
        </w:rPr>
        <w:t>Ene (1) ure od časa prijave napake, ki je bila prijavljena ob delovnih dnevih, med delovnim časom (8:00 – 16:00).</w:t>
      </w:r>
    </w:p>
    <w:p w:rsidR="000B6B04" w:rsidRPr="00775082" w:rsidRDefault="000B6B04" w:rsidP="00C51DE9">
      <w:pPr>
        <w:widowControl/>
        <w:numPr>
          <w:ilvl w:val="1"/>
          <w:numId w:val="13"/>
        </w:numPr>
        <w:suppressAutoHyphens w:val="0"/>
        <w:spacing w:line="360" w:lineRule="auto"/>
        <w:rPr>
          <w:rFonts w:cs="Tahoma"/>
          <w:szCs w:val="20"/>
        </w:rPr>
      </w:pPr>
      <w:r w:rsidRPr="00775082">
        <w:rPr>
          <w:rFonts w:cs="Tahoma"/>
          <w:szCs w:val="20"/>
        </w:rPr>
        <w:t>Tri (3) ure od časa prijave napake, ki je bila prijavljena izven delovnega časa</w:t>
      </w:r>
    </w:p>
    <w:p w:rsidR="000B6B04" w:rsidRPr="00775082" w:rsidRDefault="00BF6AD7" w:rsidP="00C51DE9">
      <w:pPr>
        <w:widowControl/>
        <w:numPr>
          <w:ilvl w:val="0"/>
          <w:numId w:val="13"/>
        </w:numPr>
        <w:suppressAutoHyphens w:val="0"/>
        <w:spacing w:line="360" w:lineRule="auto"/>
        <w:rPr>
          <w:rFonts w:cs="Tahoma"/>
          <w:szCs w:val="20"/>
        </w:rPr>
      </w:pPr>
      <w:proofErr w:type="spellStart"/>
      <w:r>
        <w:rPr>
          <w:rFonts w:cs="Tahoma"/>
          <w:szCs w:val="20"/>
        </w:rPr>
        <w:t>Čimprejšno</w:t>
      </w:r>
      <w:proofErr w:type="spellEnd"/>
      <w:r>
        <w:rPr>
          <w:rFonts w:cs="Tahoma"/>
          <w:szCs w:val="20"/>
        </w:rPr>
        <w:t xml:space="preserve"> o</w:t>
      </w:r>
      <w:r w:rsidR="000B6B04" w:rsidRPr="00775082">
        <w:rPr>
          <w:rFonts w:cs="Tahoma"/>
          <w:szCs w:val="20"/>
        </w:rPr>
        <w:t>dpravo napake</w:t>
      </w:r>
      <w:r>
        <w:rPr>
          <w:rFonts w:cs="Tahoma"/>
          <w:szCs w:val="20"/>
        </w:rPr>
        <w:t>.</w:t>
      </w:r>
    </w:p>
    <w:p w:rsidR="000B6B04" w:rsidRPr="00775082" w:rsidRDefault="000B6B04" w:rsidP="00C51DE9">
      <w:pPr>
        <w:widowControl/>
        <w:numPr>
          <w:ilvl w:val="0"/>
          <w:numId w:val="13"/>
        </w:numPr>
        <w:suppressAutoHyphens w:val="0"/>
        <w:spacing w:line="360" w:lineRule="auto"/>
        <w:rPr>
          <w:rFonts w:cs="Tahoma"/>
          <w:szCs w:val="20"/>
        </w:rPr>
      </w:pPr>
      <w:r w:rsidRPr="00775082">
        <w:rPr>
          <w:szCs w:val="20"/>
        </w:rPr>
        <w:t xml:space="preserve">Takoj po odpravi napake telefonsko obvestilo prijavitelju napake, da je napaka odpravljena ali obvestilo o morebitnih dodatnih načrtovanih ukrepih, če je bila napaka odpravljena zgolj začasno v </w:t>
      </w:r>
      <w:proofErr w:type="spellStart"/>
      <w:r w:rsidRPr="00775082">
        <w:rPr>
          <w:szCs w:val="20"/>
        </w:rPr>
        <w:t>izogib</w:t>
      </w:r>
      <w:proofErr w:type="spellEnd"/>
      <w:r w:rsidRPr="00775082">
        <w:rPr>
          <w:szCs w:val="20"/>
        </w:rPr>
        <w:t xml:space="preserve"> daljšemu izpadu. Na osnovi navedenega telefonskega </w:t>
      </w:r>
      <w:r w:rsidRPr="00775082">
        <w:rPr>
          <w:szCs w:val="20"/>
        </w:rPr>
        <w:lastRenderedPageBreak/>
        <w:t>obvestila bo naročnikova služba za nadzor omrežja takoj preverila ali vse deluje enako kot pred prijavo napake.</w:t>
      </w:r>
    </w:p>
    <w:p w:rsidR="000B6B04" w:rsidRPr="0041496D" w:rsidRDefault="000B6B04" w:rsidP="00C51DE9">
      <w:pPr>
        <w:pStyle w:val="ListParagraph"/>
        <w:keepLines/>
        <w:numPr>
          <w:ilvl w:val="0"/>
          <w:numId w:val="7"/>
        </w:numPr>
        <w:spacing w:line="360" w:lineRule="auto"/>
        <w:ind w:left="284"/>
        <w:jc w:val="both"/>
        <w:rPr>
          <w:szCs w:val="20"/>
        </w:rPr>
      </w:pPr>
      <w:r w:rsidRPr="0041496D">
        <w:rPr>
          <w:szCs w:val="20"/>
        </w:rPr>
        <w:t>Vse stroške odprave napake nosi izvajalec.</w:t>
      </w:r>
    </w:p>
    <w:p w:rsidR="000B6B04" w:rsidRDefault="000B6B04" w:rsidP="0041496D">
      <w:pPr>
        <w:keepLines/>
        <w:spacing w:line="360" w:lineRule="auto"/>
        <w:ind w:left="284"/>
        <w:jc w:val="both"/>
        <w:rPr>
          <w:szCs w:val="20"/>
        </w:rPr>
      </w:pPr>
      <w:r w:rsidRPr="00775082">
        <w:rPr>
          <w:szCs w:val="20"/>
        </w:rPr>
        <w:t>Za koordinacijo naročnikovih zahtev naročnik imenuje kontaktne osebe, ki imajo vsa potrebna pooblastila:</w:t>
      </w:r>
    </w:p>
    <w:p w:rsidR="00B30F16" w:rsidRDefault="00B30F16" w:rsidP="0041496D">
      <w:pPr>
        <w:keepLines/>
        <w:spacing w:line="360" w:lineRule="auto"/>
        <w:ind w:left="284"/>
        <w:jc w:val="both"/>
        <w:rPr>
          <w:i/>
          <w:szCs w:val="20"/>
        </w:rPr>
      </w:pPr>
    </w:p>
    <w:p w:rsidR="00B30F16" w:rsidRPr="00B30F16" w:rsidRDefault="00B30F16" w:rsidP="0041496D">
      <w:pPr>
        <w:keepLines/>
        <w:spacing w:line="360" w:lineRule="auto"/>
        <w:ind w:left="284"/>
        <w:jc w:val="both"/>
        <w:rPr>
          <w:i/>
          <w:szCs w:val="20"/>
        </w:rPr>
      </w:pPr>
      <w:r w:rsidRPr="00B30F16">
        <w:rPr>
          <w:i/>
          <w:szCs w:val="20"/>
        </w:rPr>
        <w:t xml:space="preserve">Mihael </w:t>
      </w:r>
      <w:proofErr w:type="spellStart"/>
      <w:r w:rsidRPr="00B30F16">
        <w:rPr>
          <w:i/>
          <w:szCs w:val="20"/>
        </w:rPr>
        <w:t>Dimec</w:t>
      </w:r>
      <w:proofErr w:type="spellEnd"/>
      <w:r w:rsidRPr="00B30F16">
        <w:rPr>
          <w:i/>
          <w:szCs w:val="20"/>
        </w:rPr>
        <w:t xml:space="preserve">, e-naslov: </w:t>
      </w:r>
      <w:proofErr w:type="spellStart"/>
      <w:r w:rsidRPr="00B30F16">
        <w:rPr>
          <w:i/>
          <w:szCs w:val="20"/>
        </w:rPr>
        <w:t>hw</w:t>
      </w:r>
      <w:proofErr w:type="spellEnd"/>
      <w:r w:rsidRPr="00B30F16">
        <w:rPr>
          <w:i/>
          <w:szCs w:val="20"/>
        </w:rPr>
        <w:t>-</w:t>
      </w:r>
      <w:proofErr w:type="spellStart"/>
      <w:r w:rsidRPr="00B30F16">
        <w:rPr>
          <w:i/>
          <w:szCs w:val="20"/>
        </w:rPr>
        <w:t>p</w:t>
      </w:r>
      <w:r w:rsidR="00F00CD9">
        <w:rPr>
          <w:i/>
          <w:szCs w:val="20"/>
        </w:rPr>
        <w:t>odpora@arnes.si</w:t>
      </w:r>
      <w:proofErr w:type="spellEnd"/>
      <w:r w:rsidR="00F00CD9">
        <w:rPr>
          <w:i/>
          <w:szCs w:val="20"/>
        </w:rPr>
        <w:t>, tel: 01-</w:t>
      </w:r>
      <w:r w:rsidR="00264DCA">
        <w:rPr>
          <w:i/>
          <w:szCs w:val="20"/>
        </w:rPr>
        <w:t>4798800</w:t>
      </w:r>
      <w:r w:rsidR="00F00CD9">
        <w:rPr>
          <w:i/>
          <w:szCs w:val="20"/>
        </w:rPr>
        <w:t>, 040-200302</w:t>
      </w:r>
    </w:p>
    <w:p w:rsidR="00B30F16" w:rsidRPr="00B30F16" w:rsidRDefault="00B30F16" w:rsidP="0041496D">
      <w:pPr>
        <w:keepLines/>
        <w:spacing w:line="360" w:lineRule="auto"/>
        <w:ind w:left="284"/>
        <w:jc w:val="both"/>
        <w:rPr>
          <w:szCs w:val="20"/>
        </w:rPr>
      </w:pPr>
      <w:r w:rsidRPr="00B30F16">
        <w:rPr>
          <w:i/>
          <w:szCs w:val="20"/>
        </w:rPr>
        <w:t>Aleš Zavodnik, e-naslo</w:t>
      </w:r>
      <w:r w:rsidR="00F00CD9">
        <w:rPr>
          <w:i/>
          <w:szCs w:val="20"/>
        </w:rPr>
        <w:t xml:space="preserve">v: </w:t>
      </w:r>
      <w:proofErr w:type="spellStart"/>
      <w:r w:rsidR="00F00CD9">
        <w:rPr>
          <w:i/>
          <w:szCs w:val="20"/>
        </w:rPr>
        <w:t>hw</w:t>
      </w:r>
      <w:proofErr w:type="spellEnd"/>
      <w:r w:rsidR="00F00CD9">
        <w:rPr>
          <w:i/>
          <w:szCs w:val="20"/>
        </w:rPr>
        <w:t>-</w:t>
      </w:r>
      <w:proofErr w:type="spellStart"/>
      <w:r w:rsidR="00F00CD9">
        <w:rPr>
          <w:i/>
          <w:szCs w:val="20"/>
        </w:rPr>
        <w:t>podpora@arnes.si</w:t>
      </w:r>
      <w:proofErr w:type="spellEnd"/>
      <w:r w:rsidR="00F00CD9">
        <w:rPr>
          <w:i/>
          <w:szCs w:val="20"/>
        </w:rPr>
        <w:t>, tel: 01-</w:t>
      </w:r>
      <w:r w:rsidRPr="00B30F16">
        <w:rPr>
          <w:i/>
          <w:szCs w:val="20"/>
        </w:rPr>
        <w:t>47988</w:t>
      </w:r>
      <w:r w:rsidR="00264DCA">
        <w:rPr>
          <w:i/>
          <w:szCs w:val="20"/>
        </w:rPr>
        <w:t>00</w:t>
      </w:r>
    </w:p>
    <w:p w:rsidR="00B30F16" w:rsidRDefault="00B30F16" w:rsidP="00B30F16">
      <w:pPr>
        <w:keepLines/>
        <w:spacing w:line="360" w:lineRule="auto"/>
        <w:ind w:left="284"/>
        <w:jc w:val="both"/>
      </w:pPr>
    </w:p>
    <w:p w:rsidR="000B6B04" w:rsidRDefault="000B6B04" w:rsidP="00B30F16">
      <w:pPr>
        <w:keepLines/>
        <w:spacing w:line="360" w:lineRule="auto"/>
        <w:ind w:left="284"/>
        <w:jc w:val="both"/>
        <w:rPr>
          <w:szCs w:val="20"/>
        </w:rPr>
      </w:pPr>
      <w:r w:rsidRPr="00775082">
        <w:t>Izvajalec bo vse komuniciranje z naročnikom, povezano z izvajanjem storitev po tej pogodbi, opravljal preko teh kontaktnih oseb.</w:t>
      </w:r>
    </w:p>
    <w:p w:rsidR="00C2457D" w:rsidRPr="00C2457D" w:rsidRDefault="00C2457D" w:rsidP="00C2457D">
      <w:pPr>
        <w:keepLines/>
        <w:spacing w:line="360" w:lineRule="auto"/>
        <w:jc w:val="both"/>
        <w:rPr>
          <w:szCs w:val="20"/>
        </w:rPr>
      </w:pPr>
    </w:p>
    <w:p w:rsidR="000B6B04" w:rsidRPr="00775082" w:rsidRDefault="000B6B04" w:rsidP="00C51DE9">
      <w:pPr>
        <w:pStyle w:val="ListParagraph"/>
      </w:pPr>
      <w:r w:rsidRPr="00775082">
        <w:t>člen</w:t>
      </w:r>
    </w:p>
    <w:p w:rsidR="000B6B04" w:rsidRPr="00775082" w:rsidRDefault="000B6B04" w:rsidP="000B6B04">
      <w:pPr>
        <w:spacing w:line="360" w:lineRule="auto"/>
        <w:jc w:val="center"/>
        <w:rPr>
          <w:szCs w:val="20"/>
        </w:rPr>
      </w:pPr>
      <w:r w:rsidRPr="00775082">
        <w:rPr>
          <w:szCs w:val="20"/>
        </w:rPr>
        <w:t>PRIKLJUČNINA</w:t>
      </w:r>
    </w:p>
    <w:p w:rsidR="000B6B04" w:rsidRPr="00775082" w:rsidRDefault="000B6B04" w:rsidP="0096339A">
      <w:pPr>
        <w:pStyle w:val="BodyText"/>
        <w:spacing w:after="0" w:line="360" w:lineRule="auto"/>
        <w:jc w:val="both"/>
        <w:rPr>
          <w:szCs w:val="20"/>
        </w:rPr>
      </w:pPr>
      <w:r w:rsidRPr="00775082">
        <w:rPr>
          <w:rFonts w:cs="Tahoma"/>
          <w:szCs w:val="20"/>
        </w:rPr>
        <w:t xml:space="preserve">V primeru, da izvajalec zaračuna </w:t>
      </w:r>
      <w:proofErr w:type="spellStart"/>
      <w:r w:rsidRPr="00775082">
        <w:rPr>
          <w:rFonts w:cs="Tahoma"/>
          <w:szCs w:val="20"/>
        </w:rPr>
        <w:t>priključnino</w:t>
      </w:r>
      <w:proofErr w:type="spellEnd"/>
      <w:r w:rsidRPr="00775082">
        <w:rPr>
          <w:rFonts w:cs="Tahoma"/>
          <w:szCs w:val="20"/>
        </w:rPr>
        <w:t>, le ta pomeni enkratni strošek, za katerega izvajalec izstavi račun po podpisu primopredajnega zapisnika.</w:t>
      </w:r>
      <w:r w:rsidRPr="00775082">
        <w:rPr>
          <w:szCs w:val="20"/>
        </w:rPr>
        <w:t xml:space="preserve">  </w:t>
      </w:r>
    </w:p>
    <w:p w:rsidR="000B6B04" w:rsidRPr="00775082" w:rsidRDefault="000B6B04" w:rsidP="000B6B04">
      <w:pPr>
        <w:spacing w:line="360" w:lineRule="auto"/>
        <w:rPr>
          <w:szCs w:val="20"/>
        </w:rPr>
      </w:pPr>
    </w:p>
    <w:p w:rsidR="000B6B04" w:rsidRPr="00775082" w:rsidRDefault="000B6B04" w:rsidP="00C51DE9">
      <w:pPr>
        <w:pStyle w:val="ListParagraph"/>
      </w:pPr>
      <w:r w:rsidRPr="00775082">
        <w:t>člen</w:t>
      </w:r>
    </w:p>
    <w:p w:rsidR="000B6B04" w:rsidRPr="00775082" w:rsidRDefault="000B6B04" w:rsidP="000B6B04">
      <w:pPr>
        <w:spacing w:line="360" w:lineRule="auto"/>
        <w:jc w:val="center"/>
        <w:rPr>
          <w:szCs w:val="20"/>
        </w:rPr>
      </w:pPr>
      <w:r w:rsidRPr="00775082">
        <w:rPr>
          <w:szCs w:val="20"/>
        </w:rPr>
        <w:t xml:space="preserve">MESEČNA NAJEMNINA </w:t>
      </w:r>
    </w:p>
    <w:p w:rsidR="000B6B04" w:rsidRPr="00775082" w:rsidRDefault="000B6B04" w:rsidP="00C51DE9">
      <w:pPr>
        <w:pStyle w:val="BodyText2"/>
        <w:numPr>
          <w:ilvl w:val="0"/>
          <w:numId w:val="5"/>
        </w:numPr>
        <w:spacing w:after="0" w:line="360" w:lineRule="auto"/>
        <w:ind w:left="284"/>
        <w:jc w:val="both"/>
        <w:rPr>
          <w:szCs w:val="20"/>
        </w:rPr>
      </w:pPr>
      <w:r w:rsidRPr="00775082">
        <w:rPr>
          <w:szCs w:val="20"/>
        </w:rPr>
        <w:t>Računi  za najem optičnih vlaken se plačujejo mesečno po izteku obračunskega obdobja. Plačilni rok znaša 30 dni. Za nepravočasna plačila je izvajalec upravičen zaračunati zakonite zamudne obresti. Mesečna  najemnina se prične zaračunavati z dnevom, ko je podpisan primopredajni zapisnik.</w:t>
      </w:r>
    </w:p>
    <w:p w:rsidR="000B6B04" w:rsidRPr="00775082" w:rsidRDefault="000B6B04" w:rsidP="00C51DE9">
      <w:pPr>
        <w:pStyle w:val="ListParagraph"/>
      </w:pPr>
      <w:r w:rsidRPr="00775082">
        <w:t>člen</w:t>
      </w:r>
    </w:p>
    <w:p w:rsidR="000B6B04" w:rsidRPr="000B6B04" w:rsidRDefault="000B6B04" w:rsidP="000B6B04">
      <w:pPr>
        <w:spacing w:line="360" w:lineRule="auto"/>
        <w:jc w:val="center"/>
        <w:rPr>
          <w:bCs/>
          <w:szCs w:val="20"/>
        </w:rPr>
      </w:pPr>
      <w:r w:rsidRPr="000B6B04">
        <w:rPr>
          <w:bCs/>
          <w:szCs w:val="20"/>
        </w:rPr>
        <w:t>VIŠJA SILA</w:t>
      </w:r>
    </w:p>
    <w:p w:rsidR="000B6B04" w:rsidRPr="00E13295" w:rsidRDefault="000B6B04" w:rsidP="00C51DE9">
      <w:pPr>
        <w:pStyle w:val="ListParagraph"/>
        <w:numPr>
          <w:ilvl w:val="0"/>
          <w:numId w:val="8"/>
        </w:numPr>
        <w:suppressAutoHyphens w:val="0"/>
        <w:overflowPunct w:val="0"/>
        <w:autoSpaceDE w:val="0"/>
        <w:autoSpaceDN w:val="0"/>
        <w:adjustRightInd w:val="0"/>
        <w:spacing w:line="360" w:lineRule="auto"/>
        <w:ind w:left="284"/>
        <w:jc w:val="both"/>
        <w:textAlignment w:val="baseline"/>
        <w:rPr>
          <w:szCs w:val="20"/>
        </w:rPr>
      </w:pPr>
      <w:r w:rsidRPr="00E13295">
        <w:rPr>
          <w:szCs w:val="20"/>
        </w:rPr>
        <w:t>Pod višjo silo se razumejo vsi nepredvideni in nepričakovani dogodki, ki nastopijo neodvisno od volje pogodbenih strank in ki jih pogodbeni stranki nista mogli predvideti ob sklepanju pogodbe ter kakorkoli vplivajo na izvedbo pogodbenih obveznosti.</w:t>
      </w:r>
    </w:p>
    <w:p w:rsidR="000B6B04" w:rsidRPr="00E13295" w:rsidRDefault="000B6B04" w:rsidP="00C51DE9">
      <w:pPr>
        <w:pStyle w:val="ListParagraph"/>
        <w:numPr>
          <w:ilvl w:val="0"/>
          <w:numId w:val="8"/>
        </w:numPr>
        <w:suppressAutoHyphens w:val="0"/>
        <w:overflowPunct w:val="0"/>
        <w:autoSpaceDE w:val="0"/>
        <w:autoSpaceDN w:val="0"/>
        <w:adjustRightInd w:val="0"/>
        <w:spacing w:line="360" w:lineRule="auto"/>
        <w:ind w:left="284"/>
        <w:jc w:val="both"/>
        <w:textAlignment w:val="baseline"/>
        <w:rPr>
          <w:szCs w:val="20"/>
        </w:rPr>
      </w:pPr>
      <w:r w:rsidRPr="00E13295">
        <w:rPr>
          <w:szCs w:val="20"/>
        </w:rPr>
        <w:t>Izvajalec je dolžan pismeno obvestiti naročnika o nastanku višje sile v dveh delovnih dneh po nastanku le te.</w:t>
      </w:r>
    </w:p>
    <w:p w:rsidR="000B6B04" w:rsidRPr="00E13295" w:rsidRDefault="000B6B04" w:rsidP="00C51DE9">
      <w:pPr>
        <w:pStyle w:val="ListParagraph"/>
        <w:numPr>
          <w:ilvl w:val="0"/>
          <w:numId w:val="8"/>
        </w:numPr>
        <w:tabs>
          <w:tab w:val="left" w:pos="426"/>
        </w:tabs>
        <w:suppressAutoHyphens w:val="0"/>
        <w:overflowPunct w:val="0"/>
        <w:autoSpaceDE w:val="0"/>
        <w:autoSpaceDN w:val="0"/>
        <w:adjustRightInd w:val="0"/>
        <w:spacing w:line="360" w:lineRule="auto"/>
        <w:ind w:left="284"/>
        <w:jc w:val="both"/>
        <w:textAlignment w:val="baseline"/>
        <w:rPr>
          <w:szCs w:val="20"/>
        </w:rPr>
      </w:pPr>
      <w:r w:rsidRPr="00E13295">
        <w:rPr>
          <w:szCs w:val="20"/>
        </w:rPr>
        <w:t>Nobena od pogodbenih strank ni odgovorna za neizpolnitev katerekoli izmed svojih obveznosti iz razlogov, ki so izven njenega nadzora.</w:t>
      </w:r>
    </w:p>
    <w:p w:rsidR="001E6DFF" w:rsidRDefault="001E6DFF">
      <w:pPr>
        <w:widowControl/>
        <w:suppressAutoHyphens w:val="0"/>
        <w:rPr>
          <w:rFonts w:cs="Tahoma"/>
          <w:szCs w:val="20"/>
        </w:rPr>
      </w:pPr>
      <w:r>
        <w:rPr>
          <w:rFonts w:cs="Tahoma"/>
          <w:szCs w:val="20"/>
        </w:rPr>
        <w:br w:type="page"/>
      </w:r>
    </w:p>
    <w:p w:rsidR="000B6B04" w:rsidRPr="00775082" w:rsidRDefault="000B6B04" w:rsidP="00C51DE9">
      <w:pPr>
        <w:pStyle w:val="ListParagraph"/>
      </w:pPr>
      <w:r w:rsidRPr="00775082">
        <w:lastRenderedPageBreak/>
        <w:t>člen</w:t>
      </w:r>
    </w:p>
    <w:p w:rsidR="00A62DF0" w:rsidRPr="00014444" w:rsidRDefault="000B6B04" w:rsidP="001E6DFF">
      <w:pPr>
        <w:pStyle w:val="BodyText2"/>
        <w:spacing w:after="0" w:line="360" w:lineRule="auto"/>
        <w:jc w:val="center"/>
        <w:rPr>
          <w:rFonts w:cs="Tahoma"/>
          <w:szCs w:val="20"/>
        </w:rPr>
      </w:pPr>
      <w:r w:rsidRPr="00014444">
        <w:rPr>
          <w:rFonts w:cs="Tahoma"/>
          <w:szCs w:val="20"/>
        </w:rPr>
        <w:t>ZAVAROVANJE POSLA</w:t>
      </w:r>
    </w:p>
    <w:p w:rsidR="00DD757E" w:rsidRPr="00E137F0" w:rsidRDefault="00BA4C37" w:rsidP="00C51DE9">
      <w:pPr>
        <w:widowControl/>
        <w:numPr>
          <w:ilvl w:val="0"/>
          <w:numId w:val="4"/>
        </w:numPr>
        <w:suppressAutoHyphens w:val="0"/>
        <w:spacing w:line="360" w:lineRule="auto"/>
        <w:ind w:left="357" w:hanging="357"/>
        <w:jc w:val="both"/>
        <w:rPr>
          <w:b/>
        </w:rPr>
      </w:pPr>
      <w:r w:rsidRPr="00E137F0">
        <w:rPr>
          <w:bCs/>
        </w:rPr>
        <w:t>Za dobro izvedbo pogodbenih obveznosti, mora izvajalec v 10. dneh po podpisu pogodbe  naročniku</w:t>
      </w:r>
      <w:r w:rsidR="00DD757E" w:rsidRPr="00E137F0">
        <w:rPr>
          <w:bCs/>
        </w:rPr>
        <w:t xml:space="preserve"> </w:t>
      </w:r>
      <w:r w:rsidRPr="00E137F0">
        <w:rPr>
          <w:bCs/>
        </w:rPr>
        <w:t xml:space="preserve">izročiti </w:t>
      </w:r>
      <w:r w:rsidR="00DD757E" w:rsidRPr="00E137F0">
        <w:rPr>
          <w:bCs/>
        </w:rPr>
        <w:t xml:space="preserve">bančno garancijo za </w:t>
      </w:r>
      <w:r w:rsidRPr="00E137F0">
        <w:rPr>
          <w:szCs w:val="22"/>
        </w:rPr>
        <w:t>dobro izvedbo pogodbenih obveznosti ali nakazati depozit. Bančna garancija mora biti izdana</w:t>
      </w:r>
      <w:r w:rsidR="00DD757E" w:rsidRPr="00E137F0">
        <w:rPr>
          <w:szCs w:val="22"/>
        </w:rPr>
        <w:t xml:space="preserve"> po Enotnih pravilih za garancije na poziv (EPGP), revizija iz leta 2010, izdano pri MTZ pod št. 758</w:t>
      </w:r>
      <w:r w:rsidRPr="00E137F0">
        <w:rPr>
          <w:szCs w:val="22"/>
        </w:rPr>
        <w:t xml:space="preserve"> in </w:t>
      </w:r>
      <w:r w:rsidR="00DD757E" w:rsidRPr="00E137F0">
        <w:rPr>
          <w:szCs w:val="22"/>
        </w:rPr>
        <w:t xml:space="preserve">v vrednosti </w:t>
      </w:r>
      <w:r w:rsidR="00F62EC4" w:rsidRPr="00E137F0">
        <w:rPr>
          <w:szCs w:val="22"/>
        </w:rPr>
        <w:t xml:space="preserve">1500 </w:t>
      </w:r>
      <w:r w:rsidR="00E3217A" w:rsidRPr="00E137F0">
        <w:rPr>
          <w:szCs w:val="22"/>
        </w:rPr>
        <w:t>EUR</w:t>
      </w:r>
      <w:r w:rsidR="00DD757E" w:rsidRPr="00E137F0">
        <w:rPr>
          <w:szCs w:val="22"/>
        </w:rPr>
        <w:t xml:space="preserve"> </w:t>
      </w:r>
      <w:r w:rsidR="00C41AFC" w:rsidRPr="00E137F0">
        <w:rPr>
          <w:szCs w:val="22"/>
        </w:rPr>
        <w:t xml:space="preserve">za posamezni sklop </w:t>
      </w:r>
      <w:r w:rsidRPr="00E137F0">
        <w:rPr>
          <w:szCs w:val="22"/>
        </w:rPr>
        <w:t>ter</w:t>
      </w:r>
      <w:r w:rsidR="00DD757E" w:rsidRPr="00E137F0">
        <w:rPr>
          <w:szCs w:val="22"/>
        </w:rPr>
        <w:t xml:space="preserve"> z veljavnostjo od </w:t>
      </w:r>
      <w:r w:rsidR="00DD757E" w:rsidRPr="00E137F0">
        <w:t xml:space="preserve">podpisa pogodbe (oz. najkasneje 10 dni po sklenitvi pogodbe) do </w:t>
      </w:r>
      <w:r w:rsidR="00E3217A" w:rsidRPr="00E137F0">
        <w:t>180 dni</w:t>
      </w:r>
      <w:r w:rsidR="00DD757E" w:rsidRPr="00E137F0">
        <w:t xml:space="preserve"> po podpisu pogodbe</w:t>
      </w:r>
      <w:r w:rsidRPr="00E137F0">
        <w:t>. D</w:t>
      </w:r>
      <w:r w:rsidR="00DD757E" w:rsidRPr="00E137F0">
        <w:t>epozit</w:t>
      </w:r>
      <w:r w:rsidRPr="00E137F0">
        <w:t xml:space="preserve"> v višini </w:t>
      </w:r>
      <w:r w:rsidR="00EF4161" w:rsidRPr="00E137F0">
        <w:rPr>
          <w:szCs w:val="22"/>
        </w:rPr>
        <w:t>1500 EUR za posamezni sklop</w:t>
      </w:r>
      <w:r w:rsidRPr="00E137F0">
        <w:rPr>
          <w:szCs w:val="22"/>
        </w:rPr>
        <w:t>, mora biti nakazan</w:t>
      </w:r>
      <w:r w:rsidR="00EF4161" w:rsidRPr="00E137F0">
        <w:rPr>
          <w:szCs w:val="22"/>
        </w:rPr>
        <w:t xml:space="preserve"> </w:t>
      </w:r>
      <w:r w:rsidR="00DD757E" w:rsidRPr="00E137F0">
        <w:rPr>
          <w:szCs w:val="20"/>
        </w:rPr>
        <w:t>na račun</w:t>
      </w:r>
      <w:r w:rsidR="00E137F0" w:rsidRPr="00E137F0">
        <w:rPr>
          <w:szCs w:val="20"/>
        </w:rPr>
        <w:t xml:space="preserve"> Arnesa,</w:t>
      </w:r>
      <w:r w:rsidR="00DD757E" w:rsidRPr="00E137F0">
        <w:rPr>
          <w:szCs w:val="20"/>
        </w:rPr>
        <w:t xml:space="preserve"> št. 01100-6030345406 z navedbo sklica 00-00</w:t>
      </w:r>
      <w:r w:rsidR="00014444" w:rsidRPr="00E137F0">
        <w:rPr>
          <w:szCs w:val="20"/>
        </w:rPr>
        <w:t>001</w:t>
      </w:r>
      <w:r w:rsidR="00DD757E" w:rsidRPr="00E137F0">
        <w:rPr>
          <w:szCs w:val="20"/>
        </w:rPr>
        <w:t xml:space="preserve"> na dan podpisa pogodbe</w:t>
      </w:r>
      <w:r w:rsidR="002D1A9E" w:rsidRPr="00E137F0">
        <w:rPr>
          <w:szCs w:val="20"/>
        </w:rPr>
        <w:t xml:space="preserve"> </w:t>
      </w:r>
      <w:r w:rsidR="002D1A9E" w:rsidRPr="00E137F0">
        <w:t>(oz. najkasneje 10 dni po sklenitvi pogodbe)</w:t>
      </w:r>
      <w:r w:rsidR="00DD757E" w:rsidRPr="00E137F0">
        <w:rPr>
          <w:szCs w:val="20"/>
        </w:rPr>
        <w:t xml:space="preserve">. Naročnik bo depozit vrnil </w:t>
      </w:r>
      <w:r w:rsidR="00014444" w:rsidRPr="00E137F0">
        <w:rPr>
          <w:szCs w:val="20"/>
        </w:rPr>
        <w:t xml:space="preserve">na poziv ponudnika </w:t>
      </w:r>
      <w:r w:rsidR="00F62EC4" w:rsidRPr="00E137F0">
        <w:rPr>
          <w:szCs w:val="20"/>
        </w:rPr>
        <w:t>180 dni</w:t>
      </w:r>
      <w:r w:rsidR="00DD757E" w:rsidRPr="00E137F0">
        <w:rPr>
          <w:szCs w:val="20"/>
        </w:rPr>
        <w:t xml:space="preserve"> po podpisu pogodbe.</w:t>
      </w:r>
    </w:p>
    <w:p w:rsidR="00066392" w:rsidRDefault="00DD757E" w:rsidP="00C51DE9">
      <w:pPr>
        <w:widowControl/>
        <w:numPr>
          <w:ilvl w:val="0"/>
          <w:numId w:val="4"/>
        </w:numPr>
        <w:suppressAutoHyphens w:val="0"/>
        <w:spacing w:line="360" w:lineRule="auto"/>
        <w:ind w:left="357" w:hanging="357"/>
        <w:jc w:val="both"/>
        <w:rPr>
          <w:szCs w:val="22"/>
        </w:rPr>
      </w:pPr>
      <w:r w:rsidRPr="00E137F0">
        <w:rPr>
          <w:szCs w:val="22"/>
        </w:rPr>
        <w:t xml:space="preserve">Izvajalec mora ob </w:t>
      </w:r>
      <w:r w:rsidR="00014444" w:rsidRPr="00E137F0">
        <w:rPr>
          <w:szCs w:val="22"/>
        </w:rPr>
        <w:t>podpisu primopredajnega zapisnika</w:t>
      </w:r>
      <w:r w:rsidRPr="00E137F0">
        <w:rPr>
          <w:szCs w:val="22"/>
        </w:rPr>
        <w:t xml:space="preserve">, kot pogoj, za namen zavarovanja </w:t>
      </w:r>
      <w:r w:rsidR="00E3217A" w:rsidRPr="00E137F0">
        <w:rPr>
          <w:szCs w:val="22"/>
        </w:rPr>
        <w:t>dobre izvedbe pogo</w:t>
      </w:r>
      <w:r w:rsidR="00F62EC4" w:rsidRPr="00E137F0">
        <w:rPr>
          <w:szCs w:val="22"/>
        </w:rPr>
        <w:t>d</w:t>
      </w:r>
      <w:r w:rsidR="00E3217A" w:rsidRPr="00E137F0">
        <w:rPr>
          <w:szCs w:val="22"/>
        </w:rPr>
        <w:t>benih obveznosti</w:t>
      </w:r>
      <w:r w:rsidRPr="00E137F0">
        <w:rPr>
          <w:szCs w:val="22"/>
        </w:rPr>
        <w:t xml:space="preserve">, predložiti podpisano </w:t>
      </w:r>
      <w:proofErr w:type="spellStart"/>
      <w:r w:rsidRPr="00E137F0">
        <w:rPr>
          <w:szCs w:val="22"/>
        </w:rPr>
        <w:t>bianco</w:t>
      </w:r>
      <w:proofErr w:type="spellEnd"/>
      <w:r w:rsidRPr="00E137F0">
        <w:rPr>
          <w:szCs w:val="22"/>
        </w:rPr>
        <w:t xml:space="preserve"> (neizpolnjeno) menico s pooblastilom za izpolnitev v vrednosti </w:t>
      </w:r>
      <w:r w:rsidR="00F62EC4" w:rsidRPr="00E137F0">
        <w:rPr>
          <w:szCs w:val="22"/>
        </w:rPr>
        <w:t>1500 EUR</w:t>
      </w:r>
      <w:r w:rsidR="00C41AFC" w:rsidRPr="00E137F0">
        <w:rPr>
          <w:szCs w:val="22"/>
        </w:rPr>
        <w:t xml:space="preserve"> za posamezni sklop</w:t>
      </w:r>
      <w:r w:rsidRPr="00E137F0">
        <w:rPr>
          <w:szCs w:val="22"/>
        </w:rPr>
        <w:t xml:space="preserve"> in z veljavnostjo od  </w:t>
      </w:r>
      <w:r w:rsidR="00014444" w:rsidRPr="00E137F0">
        <w:rPr>
          <w:szCs w:val="22"/>
        </w:rPr>
        <w:t>podpisa primopredajnega zapisnika</w:t>
      </w:r>
      <w:r w:rsidRPr="00E137F0">
        <w:rPr>
          <w:szCs w:val="22"/>
        </w:rPr>
        <w:t xml:space="preserve"> do </w:t>
      </w:r>
      <w:r w:rsidR="00014444" w:rsidRPr="00E137F0">
        <w:rPr>
          <w:szCs w:val="22"/>
        </w:rPr>
        <w:t>4 leta po podpisu primopredajnega zapisnika.</w:t>
      </w:r>
      <w:r w:rsidR="00EF4161" w:rsidRPr="00E137F0">
        <w:rPr>
          <w:szCs w:val="22"/>
        </w:rPr>
        <w:t xml:space="preserve"> Naročnik lahko po poteku tega časa zahteva novo finančno zavarovanje.</w:t>
      </w:r>
      <w:r w:rsidR="00066392">
        <w:rPr>
          <w:szCs w:val="22"/>
        </w:rPr>
        <w:t xml:space="preserve"> </w:t>
      </w:r>
    </w:p>
    <w:p w:rsidR="00DD757E" w:rsidRPr="00E137F0" w:rsidRDefault="00066392" w:rsidP="00C51DE9">
      <w:pPr>
        <w:widowControl/>
        <w:numPr>
          <w:ilvl w:val="0"/>
          <w:numId w:val="4"/>
        </w:numPr>
        <w:suppressAutoHyphens w:val="0"/>
        <w:spacing w:line="360" w:lineRule="auto"/>
        <w:ind w:left="357" w:hanging="357"/>
        <w:jc w:val="both"/>
        <w:rPr>
          <w:szCs w:val="22"/>
        </w:rPr>
      </w:pPr>
      <w:r>
        <w:rPr>
          <w:szCs w:val="22"/>
        </w:rPr>
        <w:t>Če izvajalec izvaja več sklopov, lahko poda skupno zavarovanje v ustrezni vrednosti.</w:t>
      </w:r>
      <w:bookmarkStart w:id="0" w:name="_GoBack"/>
      <w:bookmarkEnd w:id="0"/>
    </w:p>
    <w:p w:rsidR="00DD757E" w:rsidRPr="00E137F0" w:rsidRDefault="00DD757E" w:rsidP="00C51DE9">
      <w:pPr>
        <w:widowControl/>
        <w:numPr>
          <w:ilvl w:val="0"/>
          <w:numId w:val="4"/>
        </w:numPr>
        <w:suppressAutoHyphens w:val="0"/>
        <w:spacing w:line="360" w:lineRule="auto"/>
        <w:ind w:left="357" w:hanging="357"/>
        <w:jc w:val="both"/>
        <w:rPr>
          <w:szCs w:val="22"/>
        </w:rPr>
      </w:pPr>
      <w:r w:rsidRPr="00E137F0">
        <w:rPr>
          <w:bCs/>
        </w:rPr>
        <w:t>Naročnik lahko unovči zavarovanje</w:t>
      </w:r>
      <w:r w:rsidR="00475DB8" w:rsidRPr="00E137F0">
        <w:rPr>
          <w:bCs/>
        </w:rPr>
        <w:t xml:space="preserve"> iz 1. in 2. odstavka tega člena</w:t>
      </w:r>
      <w:r w:rsidRPr="00E137F0">
        <w:rPr>
          <w:bCs/>
        </w:rPr>
        <w:t>, če se izpolnijo naslednji pogoji:</w:t>
      </w:r>
    </w:p>
    <w:p w:rsidR="00DD757E" w:rsidRPr="00E137F0" w:rsidRDefault="00DD757E" w:rsidP="00C51DE9">
      <w:pPr>
        <w:pStyle w:val="BodyText2"/>
        <w:numPr>
          <w:ilvl w:val="1"/>
          <w:numId w:val="4"/>
        </w:numPr>
        <w:suppressAutoHyphens w:val="0"/>
        <w:overflowPunct w:val="0"/>
        <w:autoSpaceDE w:val="0"/>
        <w:autoSpaceDN w:val="0"/>
        <w:adjustRightInd w:val="0"/>
        <w:spacing w:line="240" w:lineRule="auto"/>
        <w:jc w:val="both"/>
        <w:textAlignment w:val="baseline"/>
        <w:rPr>
          <w:bCs/>
        </w:rPr>
      </w:pPr>
      <w:r w:rsidRPr="00E137F0">
        <w:rPr>
          <w:bCs/>
        </w:rPr>
        <w:t>če se bo izkazalo, da izvajalec storitve ne opravlja v skladu s pogodbo, zahtevami razpisne dokumentacije ali specifikacijami;</w:t>
      </w:r>
    </w:p>
    <w:p w:rsidR="00DD757E" w:rsidRPr="00E137F0" w:rsidRDefault="00DD757E" w:rsidP="00C51DE9">
      <w:pPr>
        <w:pStyle w:val="BodyText2"/>
        <w:numPr>
          <w:ilvl w:val="1"/>
          <w:numId w:val="4"/>
        </w:numPr>
        <w:suppressAutoHyphens w:val="0"/>
        <w:overflowPunct w:val="0"/>
        <w:autoSpaceDE w:val="0"/>
        <w:autoSpaceDN w:val="0"/>
        <w:adjustRightInd w:val="0"/>
        <w:spacing w:line="240" w:lineRule="auto"/>
        <w:jc w:val="both"/>
        <w:textAlignment w:val="baseline"/>
        <w:rPr>
          <w:bCs/>
        </w:rPr>
      </w:pPr>
      <w:r w:rsidRPr="00E137F0">
        <w:rPr>
          <w:bCs/>
        </w:rPr>
        <w:t>če bo naročnik pogodbo razdrl zaradi kršitev na strani izvajalca;</w:t>
      </w:r>
    </w:p>
    <w:p w:rsidR="00DD757E" w:rsidRPr="00E137F0" w:rsidRDefault="00DD757E" w:rsidP="00C51DE9">
      <w:pPr>
        <w:pStyle w:val="BodyText2"/>
        <w:numPr>
          <w:ilvl w:val="1"/>
          <w:numId w:val="4"/>
        </w:numPr>
        <w:suppressAutoHyphens w:val="0"/>
        <w:overflowPunct w:val="0"/>
        <w:autoSpaceDE w:val="0"/>
        <w:autoSpaceDN w:val="0"/>
        <w:adjustRightInd w:val="0"/>
        <w:spacing w:line="240" w:lineRule="auto"/>
        <w:jc w:val="both"/>
        <w:textAlignment w:val="baseline"/>
        <w:rPr>
          <w:bCs/>
        </w:rPr>
      </w:pPr>
      <w:r w:rsidRPr="00E137F0">
        <w:rPr>
          <w:bCs/>
        </w:rPr>
        <w:t>če bo naročnik razdrl pogodbo zaradi zamude na strani izvajalca;</w:t>
      </w:r>
    </w:p>
    <w:p w:rsidR="00DD757E" w:rsidRPr="00E137F0" w:rsidRDefault="00DD757E" w:rsidP="00C51DE9">
      <w:pPr>
        <w:pStyle w:val="BodyText21"/>
        <w:numPr>
          <w:ilvl w:val="0"/>
          <w:numId w:val="4"/>
        </w:numPr>
        <w:overflowPunct/>
        <w:autoSpaceDE/>
        <w:autoSpaceDN/>
        <w:adjustRightInd/>
        <w:spacing w:after="0"/>
        <w:textAlignment w:val="auto"/>
        <w:rPr>
          <w:szCs w:val="24"/>
          <w:lang w:eastAsia="en-US"/>
        </w:rPr>
      </w:pPr>
      <w:r w:rsidRPr="00E137F0">
        <w:rPr>
          <w:szCs w:val="24"/>
          <w:lang w:eastAsia="en-US"/>
        </w:rPr>
        <w:t>Predložitev finančnega zavarovanja iz 1. in 2. odstavka je pogoj za veljavnost pogodbe.</w:t>
      </w:r>
      <w:r w:rsidR="00E137F0" w:rsidRPr="00E137F0">
        <w:rPr>
          <w:szCs w:val="24"/>
          <w:lang w:eastAsia="en-US"/>
        </w:rPr>
        <w:t xml:space="preserve"> </w:t>
      </w:r>
    </w:p>
    <w:p w:rsidR="000B6B04" w:rsidRPr="00E137F0" w:rsidRDefault="000B6B04" w:rsidP="000B6B04">
      <w:pPr>
        <w:spacing w:line="360" w:lineRule="auto"/>
        <w:ind w:left="360"/>
        <w:jc w:val="both"/>
        <w:rPr>
          <w:szCs w:val="20"/>
        </w:rPr>
      </w:pPr>
    </w:p>
    <w:p w:rsidR="000B6B04" w:rsidRPr="00E137F0" w:rsidRDefault="000B6B04" w:rsidP="000B6B04">
      <w:pPr>
        <w:spacing w:line="360" w:lineRule="auto"/>
        <w:rPr>
          <w:szCs w:val="20"/>
        </w:rPr>
      </w:pPr>
    </w:p>
    <w:p w:rsidR="000B6B04" w:rsidRPr="00E137F0" w:rsidRDefault="000B6B04" w:rsidP="00C51DE9">
      <w:pPr>
        <w:pStyle w:val="ListParagraph"/>
      </w:pPr>
      <w:r w:rsidRPr="00E137F0">
        <w:t>člen</w:t>
      </w:r>
    </w:p>
    <w:p w:rsidR="000B6B04" w:rsidRPr="000B6B04" w:rsidRDefault="000B6B04" w:rsidP="000B6B04">
      <w:pPr>
        <w:spacing w:line="360" w:lineRule="auto"/>
        <w:jc w:val="center"/>
        <w:rPr>
          <w:bCs/>
          <w:szCs w:val="20"/>
        </w:rPr>
      </w:pPr>
      <w:r w:rsidRPr="000B6B04">
        <w:rPr>
          <w:bCs/>
          <w:szCs w:val="20"/>
        </w:rPr>
        <w:t>KONČNE DOLOČBE</w:t>
      </w:r>
    </w:p>
    <w:p w:rsidR="00D0505A" w:rsidRPr="00D0505A" w:rsidRDefault="00D0505A" w:rsidP="00C51DE9">
      <w:pPr>
        <w:widowControl/>
        <w:numPr>
          <w:ilvl w:val="0"/>
          <w:numId w:val="1"/>
        </w:numPr>
        <w:suppressAutoHyphens w:val="0"/>
        <w:overflowPunct w:val="0"/>
        <w:autoSpaceDE w:val="0"/>
        <w:autoSpaceDN w:val="0"/>
        <w:adjustRightInd w:val="0"/>
        <w:spacing w:after="120" w:line="360" w:lineRule="auto"/>
        <w:jc w:val="both"/>
        <w:textAlignment w:val="baseline"/>
        <w:rPr>
          <w:szCs w:val="20"/>
        </w:rPr>
      </w:pPr>
      <w:r w:rsidRPr="00D0505A">
        <w:rPr>
          <w:szCs w:val="20"/>
        </w:rPr>
        <w:t>Pogodba, pri kateri kdo v imenu ali na račun druge pogodbene stranke, predstavniku ali posredniku organa ali organizacije iz javnega sektorja obljubi, ponudi ali da kakšno nedovoljeno korist:</w:t>
      </w:r>
    </w:p>
    <w:p w:rsidR="00D0505A" w:rsidRPr="00D0505A" w:rsidRDefault="00D0505A" w:rsidP="00C51DE9">
      <w:pPr>
        <w:pStyle w:val="ListParagraph"/>
        <w:numPr>
          <w:ilvl w:val="0"/>
          <w:numId w:val="9"/>
        </w:numPr>
        <w:spacing w:line="360" w:lineRule="auto"/>
        <w:jc w:val="both"/>
        <w:rPr>
          <w:szCs w:val="20"/>
        </w:rPr>
      </w:pPr>
      <w:r w:rsidRPr="00D0505A">
        <w:rPr>
          <w:szCs w:val="20"/>
        </w:rPr>
        <w:t>za pridobitev posla ali</w:t>
      </w:r>
    </w:p>
    <w:p w:rsidR="00D0505A" w:rsidRPr="00D0505A" w:rsidRDefault="00D0505A" w:rsidP="00C51DE9">
      <w:pPr>
        <w:pStyle w:val="ListParagraph"/>
        <w:numPr>
          <w:ilvl w:val="0"/>
          <w:numId w:val="9"/>
        </w:numPr>
        <w:spacing w:line="360" w:lineRule="auto"/>
        <w:jc w:val="both"/>
        <w:rPr>
          <w:szCs w:val="20"/>
        </w:rPr>
      </w:pPr>
      <w:r w:rsidRPr="00D0505A">
        <w:rPr>
          <w:szCs w:val="20"/>
        </w:rPr>
        <w:t>za sklenitev posla pod ugodnejšimi pogoji ali</w:t>
      </w:r>
    </w:p>
    <w:p w:rsidR="00D0505A" w:rsidRPr="00D0505A" w:rsidRDefault="00D0505A" w:rsidP="00C51DE9">
      <w:pPr>
        <w:pStyle w:val="ListParagraph"/>
        <w:numPr>
          <w:ilvl w:val="0"/>
          <w:numId w:val="9"/>
        </w:numPr>
        <w:spacing w:line="360" w:lineRule="auto"/>
        <w:jc w:val="both"/>
        <w:rPr>
          <w:szCs w:val="20"/>
        </w:rPr>
      </w:pPr>
      <w:r w:rsidRPr="00D0505A">
        <w:rPr>
          <w:szCs w:val="20"/>
        </w:rPr>
        <w:t>za opustitev dolžnega nadzora nad izvajanjem pogodbenih obveznosti ali</w:t>
      </w:r>
    </w:p>
    <w:p w:rsidR="00D0505A" w:rsidRPr="00D0505A" w:rsidRDefault="00D0505A" w:rsidP="00C51DE9">
      <w:pPr>
        <w:pStyle w:val="ListParagraph"/>
        <w:numPr>
          <w:ilvl w:val="0"/>
          <w:numId w:val="9"/>
        </w:numPr>
        <w:spacing w:line="360" w:lineRule="auto"/>
        <w:jc w:val="both"/>
        <w:rPr>
          <w:szCs w:val="20"/>
        </w:rPr>
      </w:pPr>
      <w:r w:rsidRPr="00D0505A">
        <w:rPr>
          <w:szCs w:val="20"/>
        </w:rPr>
        <w:t>za drugo ravnanje ali opustitev, s katerim je organu ali organizaciji iz javnega sektorja povzročena škoda ali je omogočena pridobitev nedovoljene koristi predstavniku organa, predsedniku organa ali organizacije iz javnega sektorja, drugi pogodbeni stranki ali njenemu predstavniku, zastopniku, posredniku;</w:t>
      </w:r>
    </w:p>
    <w:p w:rsidR="00D0505A" w:rsidRPr="00D0505A" w:rsidRDefault="00D0505A" w:rsidP="008D755F">
      <w:pPr>
        <w:spacing w:line="360" w:lineRule="auto"/>
        <w:ind w:firstLine="284"/>
        <w:jc w:val="both"/>
        <w:rPr>
          <w:szCs w:val="20"/>
        </w:rPr>
      </w:pPr>
      <w:r w:rsidRPr="00D0505A">
        <w:rPr>
          <w:szCs w:val="20"/>
        </w:rPr>
        <w:lastRenderedPageBreak/>
        <w:t>je nična.</w:t>
      </w:r>
    </w:p>
    <w:p w:rsidR="000B6B04" w:rsidRPr="00775082" w:rsidRDefault="000B6B04" w:rsidP="00C51DE9">
      <w:pPr>
        <w:widowControl/>
        <w:numPr>
          <w:ilvl w:val="0"/>
          <w:numId w:val="1"/>
        </w:numPr>
        <w:tabs>
          <w:tab w:val="clear" w:pos="360"/>
          <w:tab w:val="num" w:pos="284"/>
        </w:tabs>
        <w:suppressAutoHyphens w:val="0"/>
        <w:overflowPunct w:val="0"/>
        <w:autoSpaceDE w:val="0"/>
        <w:autoSpaceDN w:val="0"/>
        <w:adjustRightInd w:val="0"/>
        <w:spacing w:line="360" w:lineRule="auto"/>
        <w:ind w:left="284"/>
        <w:jc w:val="both"/>
        <w:textAlignment w:val="baseline"/>
        <w:rPr>
          <w:szCs w:val="20"/>
        </w:rPr>
      </w:pPr>
      <w:r w:rsidRPr="00775082">
        <w:rPr>
          <w:szCs w:val="20"/>
        </w:rPr>
        <w:t>Pogodba se lahko spremeni ali dopolni s pisnim aneksom, ki ga sprejmeta in podpišeta obe pogodbeni stranki. Če katerakoli od določb pogodbe je ali postane neveljavna, to ne vpliva na ostale pogodbene določbe. Neveljavna določba se nadomesti z veljavno, ki mora čim</w:t>
      </w:r>
      <w:r w:rsidR="004D1F13">
        <w:rPr>
          <w:szCs w:val="20"/>
        </w:rPr>
        <w:t xml:space="preserve"> </w:t>
      </w:r>
      <w:r w:rsidRPr="00775082">
        <w:rPr>
          <w:szCs w:val="20"/>
        </w:rPr>
        <w:t>bolj ustrezati namenu, ki ga je želela doseči neveljavna določba.</w:t>
      </w:r>
    </w:p>
    <w:p w:rsidR="000B6B04" w:rsidRPr="00A62DF0" w:rsidRDefault="000B6B04" w:rsidP="00C51DE9">
      <w:pPr>
        <w:widowControl/>
        <w:numPr>
          <w:ilvl w:val="0"/>
          <w:numId w:val="1"/>
        </w:numPr>
        <w:suppressAutoHyphens w:val="0"/>
        <w:overflowPunct w:val="0"/>
        <w:autoSpaceDE w:val="0"/>
        <w:autoSpaceDN w:val="0"/>
        <w:adjustRightInd w:val="0"/>
        <w:spacing w:line="360" w:lineRule="auto"/>
        <w:jc w:val="both"/>
        <w:textAlignment w:val="baseline"/>
        <w:rPr>
          <w:szCs w:val="20"/>
        </w:rPr>
      </w:pPr>
      <w:r w:rsidRPr="00A62DF0">
        <w:rPr>
          <w:szCs w:val="20"/>
        </w:rPr>
        <w:t>Naročnik bo vsako leto preveril, ali je cena vzdrževanja in podpore skladna z gibanji cen za vzdrževanje tovrstne opreme na tržišču. V kolikor bo menil, da je potrebna uskladitev cen in o tem ne bo mogel skleniti dogovora z izvajalcem, ima pravico do prekinitve obstoječe pogodbe brez odškodnine izvajalcu.</w:t>
      </w:r>
    </w:p>
    <w:p w:rsidR="000B6B04" w:rsidRPr="00775082" w:rsidRDefault="000B6B04" w:rsidP="00C51DE9">
      <w:pPr>
        <w:widowControl/>
        <w:numPr>
          <w:ilvl w:val="0"/>
          <w:numId w:val="1"/>
        </w:numPr>
        <w:suppressAutoHyphens w:val="0"/>
        <w:overflowPunct w:val="0"/>
        <w:autoSpaceDE w:val="0"/>
        <w:autoSpaceDN w:val="0"/>
        <w:adjustRightInd w:val="0"/>
        <w:spacing w:line="360" w:lineRule="auto"/>
        <w:jc w:val="both"/>
        <w:textAlignment w:val="baseline"/>
        <w:rPr>
          <w:szCs w:val="20"/>
        </w:rPr>
      </w:pPr>
      <w:r w:rsidRPr="00775082">
        <w:rPr>
          <w:szCs w:val="20"/>
        </w:rPr>
        <w:t>V primeru, da naročnik ne bo imel več zagotovljenih finančnih sredstev za plačevanje pogodbenih obveznosti, bo predčasno razdrl pogodbo z odpovednim rokom 30 dni.</w:t>
      </w:r>
    </w:p>
    <w:p w:rsidR="000B6B04" w:rsidRPr="00775082" w:rsidRDefault="000B6B04" w:rsidP="00C51DE9">
      <w:pPr>
        <w:widowControl/>
        <w:numPr>
          <w:ilvl w:val="0"/>
          <w:numId w:val="1"/>
        </w:numPr>
        <w:suppressAutoHyphens w:val="0"/>
        <w:overflowPunct w:val="0"/>
        <w:autoSpaceDE w:val="0"/>
        <w:autoSpaceDN w:val="0"/>
        <w:adjustRightInd w:val="0"/>
        <w:spacing w:line="360" w:lineRule="auto"/>
        <w:jc w:val="both"/>
        <w:textAlignment w:val="baseline"/>
        <w:rPr>
          <w:szCs w:val="20"/>
        </w:rPr>
      </w:pPr>
      <w:r w:rsidRPr="00775082">
        <w:rPr>
          <w:szCs w:val="20"/>
        </w:rPr>
        <w:t xml:space="preserve">Pogodbeni stranki se dogovorita, da bosta poskušali vse spore iz te pogodbe rešiti sporazumno z neposrednimi pogovori med pooblaščenimi predstavniki obeh pogodbenih strank. V kolikor sporazum med strankama ne bi bil mogoč, se dogovorita, da bo o sporih iz te pogodbe odločalo stvarno pristojno sodišče v Ljubljani po slovenskem pravu. </w:t>
      </w:r>
    </w:p>
    <w:p w:rsidR="000B6B04" w:rsidRPr="00775082" w:rsidRDefault="000B6B04" w:rsidP="00C51DE9">
      <w:pPr>
        <w:widowControl/>
        <w:numPr>
          <w:ilvl w:val="0"/>
          <w:numId w:val="1"/>
        </w:numPr>
        <w:suppressAutoHyphens w:val="0"/>
        <w:overflowPunct w:val="0"/>
        <w:autoSpaceDE w:val="0"/>
        <w:autoSpaceDN w:val="0"/>
        <w:adjustRightInd w:val="0"/>
        <w:spacing w:line="360" w:lineRule="auto"/>
        <w:jc w:val="both"/>
        <w:textAlignment w:val="baseline"/>
        <w:rPr>
          <w:szCs w:val="20"/>
        </w:rPr>
      </w:pPr>
      <w:r w:rsidRPr="00775082">
        <w:rPr>
          <w:szCs w:val="20"/>
        </w:rPr>
        <w:t>Pogodba je sestavljena v štirih (4) enakovrednih izvodih, od katerih prejme vsaka pogodbena stranka po dva (2) izvod</w:t>
      </w:r>
      <w:r w:rsidR="004D1F13">
        <w:rPr>
          <w:szCs w:val="20"/>
        </w:rPr>
        <w:t>a</w:t>
      </w:r>
      <w:r w:rsidRPr="00775082">
        <w:rPr>
          <w:szCs w:val="20"/>
        </w:rPr>
        <w:t>.</w:t>
      </w:r>
    </w:p>
    <w:p w:rsidR="006F52D3" w:rsidRPr="006F52D3" w:rsidRDefault="006F52D3" w:rsidP="006F52D3">
      <w:pPr>
        <w:widowControl/>
        <w:suppressAutoHyphens w:val="0"/>
        <w:overflowPunct w:val="0"/>
        <w:autoSpaceDE w:val="0"/>
        <w:autoSpaceDN w:val="0"/>
        <w:adjustRightInd w:val="0"/>
        <w:spacing w:line="360" w:lineRule="auto"/>
        <w:jc w:val="both"/>
        <w:textAlignment w:val="baseline"/>
        <w:rPr>
          <w:szCs w:val="20"/>
        </w:rPr>
      </w:pPr>
    </w:p>
    <w:p w:rsidR="00CB7CBD" w:rsidRDefault="00CB7CBD"/>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319"/>
        <w:gridCol w:w="677"/>
        <w:gridCol w:w="4641"/>
      </w:tblGrid>
      <w:tr w:rsidR="00CB7CBD">
        <w:trPr>
          <w:trHeight w:val="354"/>
        </w:trPr>
        <w:tc>
          <w:tcPr>
            <w:tcW w:w="4319" w:type="dxa"/>
            <w:tcBorders>
              <w:top w:val="single" w:sz="1" w:space="0" w:color="000000"/>
              <w:left w:val="single" w:sz="1" w:space="0" w:color="000000"/>
              <w:bottom w:val="single" w:sz="1" w:space="0" w:color="000000"/>
            </w:tcBorders>
            <w:shd w:val="clear" w:color="auto" w:fill="FAAA5A"/>
          </w:tcPr>
          <w:p w:rsidR="00CB7CBD" w:rsidRDefault="00CB7CBD">
            <w:pPr>
              <w:pStyle w:val="TableContents"/>
              <w:rPr>
                <w:b/>
                <w:bCs/>
              </w:rPr>
            </w:pPr>
            <w:r>
              <w:rPr>
                <w:b/>
                <w:bCs/>
              </w:rPr>
              <w:t>Naročnik</w:t>
            </w:r>
          </w:p>
        </w:tc>
        <w:tc>
          <w:tcPr>
            <w:tcW w:w="677" w:type="dxa"/>
            <w:tcBorders>
              <w:left w:val="single" w:sz="1" w:space="0" w:color="000000"/>
              <w:right w:val="single" w:sz="1" w:space="0" w:color="000000"/>
            </w:tcBorders>
          </w:tcPr>
          <w:p w:rsidR="00CB7CBD" w:rsidRDefault="00CB7CBD">
            <w:pPr>
              <w:pStyle w:val="TableContents"/>
              <w:rPr>
                <w:b/>
                <w:bCs/>
              </w:rPr>
            </w:pPr>
          </w:p>
        </w:tc>
        <w:tc>
          <w:tcPr>
            <w:tcW w:w="4641" w:type="dxa"/>
            <w:tcBorders>
              <w:top w:val="single" w:sz="1" w:space="0" w:color="000000"/>
              <w:left w:val="single" w:sz="1" w:space="0" w:color="000000"/>
              <w:bottom w:val="single" w:sz="1" w:space="0" w:color="000000"/>
              <w:right w:val="single" w:sz="1" w:space="0" w:color="000000"/>
            </w:tcBorders>
            <w:shd w:val="clear" w:color="auto" w:fill="FAAA5A"/>
          </w:tcPr>
          <w:p w:rsidR="00CB7CBD" w:rsidRDefault="00CB7CBD">
            <w:pPr>
              <w:pStyle w:val="TableContents"/>
              <w:rPr>
                <w:b/>
                <w:bCs/>
              </w:rPr>
            </w:pPr>
            <w:r>
              <w:rPr>
                <w:b/>
                <w:bCs/>
              </w:rPr>
              <w:t>Izvajalec</w:t>
            </w:r>
          </w:p>
        </w:tc>
      </w:tr>
      <w:tr w:rsidR="00CB7CBD">
        <w:trPr>
          <w:trHeight w:val="81"/>
        </w:trPr>
        <w:tc>
          <w:tcPr>
            <w:tcW w:w="4319" w:type="dxa"/>
            <w:tcBorders>
              <w:left w:val="single" w:sz="1" w:space="0" w:color="000000"/>
              <w:bottom w:val="single" w:sz="1" w:space="0" w:color="000000"/>
            </w:tcBorders>
            <w:shd w:val="clear" w:color="auto" w:fill="FADC8C"/>
          </w:tcPr>
          <w:p w:rsidR="00CB7CBD" w:rsidRDefault="00DA11FC">
            <w:pPr>
              <w:pStyle w:val="TableContents"/>
            </w:pPr>
            <w:r>
              <w:t>Arnes, mag. Marko Bonač</w:t>
            </w:r>
          </w:p>
        </w:tc>
        <w:tc>
          <w:tcPr>
            <w:tcW w:w="677" w:type="dxa"/>
            <w:tcBorders>
              <w:left w:val="single" w:sz="1" w:space="0" w:color="000000"/>
              <w:right w:val="single" w:sz="1" w:space="0" w:color="000000"/>
            </w:tcBorders>
          </w:tcPr>
          <w:p w:rsidR="00CB7CBD" w:rsidRDefault="00CB7CBD">
            <w:pPr>
              <w:pStyle w:val="TableContents"/>
            </w:pPr>
          </w:p>
        </w:tc>
        <w:tc>
          <w:tcPr>
            <w:tcW w:w="4641" w:type="dxa"/>
            <w:tcBorders>
              <w:left w:val="single" w:sz="1" w:space="0" w:color="000000"/>
              <w:bottom w:val="single" w:sz="1" w:space="0" w:color="000000"/>
              <w:right w:val="single" w:sz="1" w:space="0" w:color="000000"/>
            </w:tcBorders>
            <w:shd w:val="clear" w:color="auto" w:fill="FADC8C"/>
          </w:tcPr>
          <w:p w:rsidR="00CB7CBD" w:rsidRDefault="00CB7CBD">
            <w:pPr>
              <w:pStyle w:val="TableContents"/>
            </w:pPr>
          </w:p>
        </w:tc>
      </w:tr>
      <w:tr w:rsidR="00CB7CBD">
        <w:trPr>
          <w:trHeight w:val="354"/>
        </w:trPr>
        <w:tc>
          <w:tcPr>
            <w:tcW w:w="4319" w:type="dxa"/>
          </w:tcPr>
          <w:p w:rsidR="00CB7CBD" w:rsidRDefault="00CB7CBD">
            <w:pPr>
              <w:pStyle w:val="TableContents"/>
            </w:pPr>
          </w:p>
        </w:tc>
        <w:tc>
          <w:tcPr>
            <w:tcW w:w="677" w:type="dxa"/>
          </w:tcPr>
          <w:p w:rsidR="00CB7CBD" w:rsidRDefault="00CB7CBD">
            <w:pPr>
              <w:pStyle w:val="TableContents"/>
            </w:pPr>
          </w:p>
        </w:tc>
        <w:tc>
          <w:tcPr>
            <w:tcW w:w="4641" w:type="dxa"/>
          </w:tcPr>
          <w:p w:rsidR="00CB7CBD" w:rsidRDefault="00CB7CBD">
            <w:pPr>
              <w:pStyle w:val="TableContents"/>
            </w:pPr>
          </w:p>
        </w:tc>
      </w:tr>
      <w:tr w:rsidR="00CB7CBD">
        <w:trPr>
          <w:trHeight w:val="354"/>
        </w:trPr>
        <w:tc>
          <w:tcPr>
            <w:tcW w:w="4319" w:type="dxa"/>
          </w:tcPr>
          <w:p w:rsidR="00CB7CBD" w:rsidRDefault="00DA11FC">
            <w:pPr>
              <w:pStyle w:val="TableContents"/>
            </w:pPr>
            <w:r>
              <w:t>V Ljubljani,</w:t>
            </w:r>
            <w:r w:rsidR="00CB7CBD">
              <w:t xml:space="preserve"> dne</w:t>
            </w:r>
            <w:r>
              <w:t xml:space="preserve"> ___________________</w:t>
            </w:r>
          </w:p>
        </w:tc>
        <w:tc>
          <w:tcPr>
            <w:tcW w:w="677" w:type="dxa"/>
          </w:tcPr>
          <w:p w:rsidR="00CB7CBD" w:rsidRDefault="00CB7CBD">
            <w:pPr>
              <w:pStyle w:val="TableContents"/>
            </w:pPr>
          </w:p>
        </w:tc>
        <w:tc>
          <w:tcPr>
            <w:tcW w:w="4641" w:type="dxa"/>
          </w:tcPr>
          <w:p w:rsidR="00CB7CBD" w:rsidRDefault="006E0A4A" w:rsidP="006E0A4A">
            <w:pPr>
              <w:pStyle w:val="TableContents"/>
            </w:pPr>
            <w:r>
              <w:t>V/na</w:t>
            </w:r>
            <w:r w:rsidR="00CB7CBD">
              <w:t xml:space="preserve"> </w:t>
            </w:r>
            <w:r>
              <w:t>___________</w:t>
            </w:r>
            <w:r w:rsidR="005F5AC1">
              <w:t>_</w:t>
            </w:r>
            <w:r w:rsidR="00CB7CBD">
              <w:t>, dne</w:t>
            </w:r>
            <w:r>
              <w:t xml:space="preserve"> ___________</w:t>
            </w:r>
            <w:r w:rsidR="005F5AC1">
              <w:t>__</w:t>
            </w:r>
          </w:p>
        </w:tc>
      </w:tr>
      <w:tr w:rsidR="00CB7CBD">
        <w:trPr>
          <w:trHeight w:val="354"/>
        </w:trPr>
        <w:tc>
          <w:tcPr>
            <w:tcW w:w="4319" w:type="dxa"/>
          </w:tcPr>
          <w:p w:rsidR="00CB7CBD" w:rsidRDefault="00CB7CBD">
            <w:pPr>
              <w:pStyle w:val="TableContents"/>
            </w:pPr>
            <w:r>
              <w:t>Podpisnik:</w:t>
            </w:r>
          </w:p>
        </w:tc>
        <w:tc>
          <w:tcPr>
            <w:tcW w:w="677" w:type="dxa"/>
          </w:tcPr>
          <w:p w:rsidR="00CB7CBD" w:rsidRDefault="00CB7CBD">
            <w:pPr>
              <w:pStyle w:val="TableContents"/>
            </w:pPr>
          </w:p>
        </w:tc>
        <w:tc>
          <w:tcPr>
            <w:tcW w:w="4641" w:type="dxa"/>
          </w:tcPr>
          <w:p w:rsidR="00CB7CBD" w:rsidRDefault="00CB7CBD">
            <w:pPr>
              <w:pStyle w:val="TableContents"/>
            </w:pPr>
            <w:r>
              <w:t>Podpisnik:</w:t>
            </w:r>
          </w:p>
        </w:tc>
      </w:tr>
      <w:tr w:rsidR="00CB7CBD">
        <w:trPr>
          <w:trHeight w:val="354"/>
        </w:trPr>
        <w:tc>
          <w:tcPr>
            <w:tcW w:w="4319" w:type="dxa"/>
          </w:tcPr>
          <w:p w:rsidR="00CB7CBD" w:rsidRDefault="00CB7CBD">
            <w:pPr>
              <w:pStyle w:val="TableContents"/>
            </w:pPr>
          </w:p>
        </w:tc>
        <w:tc>
          <w:tcPr>
            <w:tcW w:w="677" w:type="dxa"/>
          </w:tcPr>
          <w:p w:rsidR="00CB7CBD" w:rsidRDefault="00CB7CBD">
            <w:pPr>
              <w:pStyle w:val="TableContents"/>
            </w:pPr>
          </w:p>
        </w:tc>
        <w:tc>
          <w:tcPr>
            <w:tcW w:w="4641" w:type="dxa"/>
          </w:tcPr>
          <w:p w:rsidR="00CB7CBD" w:rsidRDefault="00CB7CBD">
            <w:pPr>
              <w:pStyle w:val="TableContents"/>
            </w:pPr>
          </w:p>
        </w:tc>
      </w:tr>
    </w:tbl>
    <w:p w:rsidR="00CB7CBD" w:rsidRDefault="00CB7CBD" w:rsidP="00475088"/>
    <w:sectPr w:rsidR="00CB7CBD" w:rsidSect="00077EAB">
      <w:headerReference w:type="default" r:id="rId9"/>
      <w:footerReference w:type="default" r:id="rId10"/>
      <w:footnotePr>
        <w:pos w:val="beneathText"/>
      </w:footnotePr>
      <w:pgSz w:w="11905" w:h="16837"/>
      <w:pgMar w:top="1642" w:right="1134" w:bottom="1661" w:left="1134" w:header="1134" w:footer="1134"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505A" w:rsidRDefault="00D0505A">
      <w:r>
        <w:separator/>
      </w:r>
    </w:p>
  </w:endnote>
  <w:endnote w:type="continuationSeparator" w:id="0">
    <w:p w:rsidR="00D0505A" w:rsidRDefault="00D050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00002FF" w:usb1="4000ACFF" w:usb2="00000001" w:usb3="00000000" w:csb0="0000019F" w:csb1="00000000"/>
  </w:font>
  <w:font w:name="StarSymbol">
    <w:altName w:val="Arial Unicode MS"/>
    <w:charset w:val="80"/>
    <w:family w:val="auto"/>
    <w:pitch w:val="default"/>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39" w:type="dxa"/>
      <w:tblInd w:w="55" w:type="dxa"/>
      <w:tblLayout w:type="fixed"/>
      <w:tblCellMar>
        <w:top w:w="55" w:type="dxa"/>
        <w:left w:w="55" w:type="dxa"/>
        <w:bottom w:w="55" w:type="dxa"/>
        <w:right w:w="55" w:type="dxa"/>
      </w:tblCellMar>
      <w:tblLook w:val="0000" w:firstRow="0" w:lastRow="0" w:firstColumn="0" w:lastColumn="0" w:noHBand="0" w:noVBand="0"/>
    </w:tblPr>
    <w:tblGrid>
      <w:gridCol w:w="9639"/>
    </w:tblGrid>
    <w:tr w:rsidR="00D0505A">
      <w:tc>
        <w:tcPr>
          <w:tcW w:w="9639" w:type="dxa"/>
          <w:tcBorders>
            <w:top w:val="single" w:sz="1" w:space="0" w:color="000000"/>
          </w:tcBorders>
        </w:tcPr>
        <w:p w:rsidR="00D0505A" w:rsidRDefault="00D0505A" w:rsidP="00CB7CBD">
          <w:pPr>
            <w:pStyle w:val="Footer"/>
            <w:tabs>
              <w:tab w:val="right" w:pos="9529"/>
            </w:tabs>
            <w:rPr>
              <w:sz w:val="16"/>
              <w:szCs w:val="16"/>
            </w:rPr>
          </w:pPr>
          <w:r>
            <w:rPr>
              <w:sz w:val="16"/>
              <w:szCs w:val="16"/>
            </w:rPr>
            <w:t>EPRO</w:t>
          </w:r>
          <w:r>
            <w:rPr>
              <w:sz w:val="16"/>
              <w:szCs w:val="16"/>
              <w:vertAlign w:val="superscript"/>
            </w:rPr>
            <w:t>©</w:t>
          </w:r>
          <w:r>
            <w:rPr>
              <w:sz w:val="16"/>
              <w:szCs w:val="16"/>
            </w:rPr>
            <w:t xml:space="preserve"> </w:t>
          </w:r>
          <w:r>
            <w:rPr>
              <w:sz w:val="16"/>
              <w:szCs w:val="16"/>
            </w:rPr>
            <w:tab/>
            <w:t xml:space="preserve">                                                                                                                                       Stran </w:t>
          </w:r>
          <w:r>
            <w:rPr>
              <w:sz w:val="16"/>
              <w:szCs w:val="16"/>
            </w:rPr>
            <w:fldChar w:fldCharType="begin"/>
          </w:r>
          <w:r>
            <w:rPr>
              <w:sz w:val="16"/>
              <w:szCs w:val="16"/>
            </w:rPr>
            <w:instrText xml:space="preserve"> PAGE </w:instrText>
          </w:r>
          <w:r>
            <w:rPr>
              <w:sz w:val="16"/>
              <w:szCs w:val="16"/>
            </w:rPr>
            <w:fldChar w:fldCharType="separate"/>
          </w:r>
          <w:r w:rsidR="00066392">
            <w:rPr>
              <w:noProof/>
              <w:sz w:val="16"/>
              <w:szCs w:val="16"/>
            </w:rPr>
            <w:t>9</w:t>
          </w:r>
          <w:r>
            <w:rPr>
              <w:sz w:val="16"/>
              <w:szCs w:val="16"/>
            </w:rPr>
            <w:fldChar w:fldCharType="end"/>
          </w:r>
          <w:r>
            <w:rPr>
              <w:sz w:val="16"/>
              <w:szCs w:val="16"/>
            </w:rPr>
            <w:t>/</w:t>
          </w:r>
          <w:r>
            <w:rPr>
              <w:sz w:val="16"/>
              <w:szCs w:val="16"/>
            </w:rPr>
            <w:fldChar w:fldCharType="begin"/>
          </w:r>
          <w:r>
            <w:rPr>
              <w:sz w:val="16"/>
              <w:szCs w:val="16"/>
            </w:rPr>
            <w:instrText xml:space="preserve"> NUMPAGES </w:instrText>
          </w:r>
          <w:r>
            <w:rPr>
              <w:sz w:val="16"/>
              <w:szCs w:val="16"/>
            </w:rPr>
            <w:fldChar w:fldCharType="separate"/>
          </w:r>
          <w:r w:rsidR="00066392">
            <w:rPr>
              <w:noProof/>
              <w:sz w:val="16"/>
              <w:szCs w:val="16"/>
            </w:rPr>
            <w:t>10</w:t>
          </w:r>
          <w:r>
            <w:rPr>
              <w:sz w:val="16"/>
              <w:szCs w:val="16"/>
            </w:rPr>
            <w:fldChar w:fldCharType="end"/>
          </w:r>
          <w:r>
            <w:rPr>
              <w:sz w:val="16"/>
              <w:szCs w:val="16"/>
            </w:rPr>
            <w:t xml:space="preserve"> </w:t>
          </w:r>
        </w:p>
      </w:tc>
    </w:tr>
  </w:tbl>
  <w:p w:rsidR="00D0505A" w:rsidRPr="00925CE3" w:rsidRDefault="00D0505A" w:rsidP="00CB7CB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505A" w:rsidRDefault="00D0505A">
      <w:r>
        <w:separator/>
      </w:r>
    </w:p>
  </w:footnote>
  <w:footnote w:type="continuationSeparator" w:id="0">
    <w:p w:rsidR="00D0505A" w:rsidRDefault="00D050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505A" w:rsidRPr="00DA11FC" w:rsidRDefault="00D0505A" w:rsidP="00C81480">
    <w:pPr>
      <w:pStyle w:val="Header"/>
      <w:pBdr>
        <w:bottom w:val="single" w:sz="4" w:space="0" w:color="000000"/>
      </w:pBdr>
      <w:rPr>
        <w:sz w:val="16"/>
        <w:szCs w:val="19"/>
      </w:rPr>
    </w:pPr>
    <w:r>
      <w:rPr>
        <w:sz w:val="16"/>
        <w:szCs w:val="19"/>
      </w:rPr>
      <w:t>Obrazec P-4</w:t>
    </w:r>
    <w:r>
      <w:rPr>
        <w:sz w:val="16"/>
        <w:szCs w:val="19"/>
      </w:rPr>
      <w:tab/>
    </w:r>
    <w:r w:rsidR="00264DCA">
      <w:rPr>
        <w:sz w:val="16"/>
        <w:szCs w:val="16"/>
      </w:rPr>
      <w:t>Optika 2015</w:t>
    </w:r>
    <w:r>
      <w:rPr>
        <w:sz w:val="16"/>
        <w:szCs w:val="16"/>
      </w:rPr>
      <w:t xml:space="preserve"> -1</w:t>
    </w:r>
    <w:r>
      <w:rPr>
        <w:sz w:val="16"/>
        <w:szCs w:val="19"/>
      </w:rPr>
      <w:tab/>
      <w:t>Vzorec pogodbe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name w:val="WW8Num12"/>
    <w:lvl w:ilvl="0">
      <w:start w:val="1"/>
      <w:numFmt w:val="decimal"/>
      <w:lvlText w:val="%1."/>
      <w:lvlJc w:val="left"/>
      <w:pPr>
        <w:tabs>
          <w:tab w:val="num" w:pos="360"/>
        </w:tabs>
        <w:ind w:left="360" w:hanging="360"/>
      </w:pPr>
    </w:lvl>
  </w:abstractNum>
  <w:abstractNum w:abstractNumId="1">
    <w:nsid w:val="0DA821CF"/>
    <w:multiLevelType w:val="hybridMultilevel"/>
    <w:tmpl w:val="09288BDC"/>
    <w:lvl w:ilvl="0" w:tplc="0409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nsid w:val="13555865"/>
    <w:multiLevelType w:val="hybridMultilevel"/>
    <w:tmpl w:val="FA067FB0"/>
    <w:lvl w:ilvl="0" w:tplc="E9C84A08">
      <w:start w:val="1"/>
      <w:numFmt w:val="decimal"/>
      <w:lvlText w:val="%1."/>
      <w:lvlJc w:val="left"/>
      <w:pPr>
        <w:tabs>
          <w:tab w:val="num" w:pos="720"/>
        </w:tabs>
        <w:ind w:left="720" w:hanging="360"/>
      </w:pPr>
      <w:rPr>
        <w:rFonts w:hint="default"/>
        <w:i w:val="0"/>
        <w:color w:val="auto"/>
        <w:sz w:val="20"/>
        <w:szCs w:val="20"/>
      </w:rPr>
    </w:lvl>
    <w:lvl w:ilvl="1" w:tplc="04240019">
      <w:start w:val="1"/>
      <w:numFmt w:val="lowerLetter"/>
      <w:lvlText w:val="%2."/>
      <w:lvlJc w:val="left"/>
      <w:pPr>
        <w:tabs>
          <w:tab w:val="num" w:pos="1440"/>
        </w:tabs>
        <w:ind w:left="1440" w:hanging="360"/>
      </w:pPr>
      <w:rPr>
        <w:rFonts w:hint="default"/>
        <w:i w:val="0"/>
        <w:color w:val="auto"/>
        <w:sz w:val="22"/>
        <w:szCs w:val="22"/>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nsid w:val="17CF1BBD"/>
    <w:multiLevelType w:val="hybridMultilevel"/>
    <w:tmpl w:val="FA2AAB34"/>
    <w:lvl w:ilvl="0" w:tplc="04090011">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1F5C3C52"/>
    <w:multiLevelType w:val="hybridMultilevel"/>
    <w:tmpl w:val="8EB665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235F2F8D"/>
    <w:multiLevelType w:val="hybridMultilevel"/>
    <w:tmpl w:val="C70A51DA"/>
    <w:lvl w:ilvl="0" w:tplc="04240019">
      <w:start w:val="1"/>
      <w:numFmt w:val="lowerLetter"/>
      <w:lvlText w:val="%1."/>
      <w:lvlJc w:val="left"/>
      <w:pPr>
        <w:ind w:left="1080" w:hanging="360"/>
      </w:pPr>
    </w:lvl>
    <w:lvl w:ilvl="1" w:tplc="0424001B">
      <w:start w:val="1"/>
      <w:numFmt w:val="lowerRoman"/>
      <w:lvlText w:val="%2."/>
      <w:lvlJc w:val="right"/>
      <w:pPr>
        <w:ind w:left="1800" w:hanging="360"/>
      </w:pPr>
    </w:lvl>
    <w:lvl w:ilvl="2" w:tplc="587AD1C8">
      <w:start w:val="1"/>
      <w:numFmt w:val="bullet"/>
      <w:lvlText w:val=""/>
      <w:lvlJc w:val="left"/>
      <w:pPr>
        <w:ind w:left="2520" w:hanging="180"/>
      </w:pPr>
      <w:rPr>
        <w:rFonts w:ascii="Symbol" w:hAnsi="Symbol"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257B291B"/>
    <w:multiLevelType w:val="hybridMultilevel"/>
    <w:tmpl w:val="D1BC9EAE"/>
    <w:lvl w:ilvl="0" w:tplc="1C48688C">
      <w:start w:val="1"/>
      <w:numFmt w:val="lowerLetter"/>
      <w:lvlText w:val="%1."/>
      <w:lvlJc w:val="left"/>
      <w:pPr>
        <w:tabs>
          <w:tab w:val="num" w:pos="1080"/>
        </w:tabs>
        <w:ind w:left="1080" w:hanging="360"/>
      </w:pPr>
      <w:rPr>
        <w:rFonts w:hint="default"/>
      </w:rPr>
    </w:lvl>
    <w:lvl w:ilvl="1" w:tplc="3CA28474">
      <w:start w:val="2"/>
      <w:numFmt w:val="lowerLetter"/>
      <w:lvlText w:val="%2."/>
      <w:lvlJc w:val="left"/>
      <w:pPr>
        <w:tabs>
          <w:tab w:val="num" w:pos="1080"/>
        </w:tabs>
        <w:ind w:left="1080" w:hanging="360"/>
      </w:pPr>
      <w:rPr>
        <w:rFonts w:hint="default"/>
      </w:r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rPr>
        <w:rFonts w:hint="default"/>
      </w:rPr>
    </w:lvl>
    <w:lvl w:ilvl="4" w:tplc="3CA28474">
      <w:start w:val="2"/>
      <w:numFmt w:val="lowerLetter"/>
      <w:lvlText w:val="%5."/>
      <w:lvlJc w:val="left"/>
      <w:pPr>
        <w:tabs>
          <w:tab w:val="num" w:pos="1080"/>
        </w:tabs>
        <w:ind w:left="1080" w:hanging="360"/>
      </w:pPr>
      <w:rPr>
        <w:rFonts w:hint="default"/>
      </w:r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nsid w:val="27E95FDC"/>
    <w:multiLevelType w:val="hybridMultilevel"/>
    <w:tmpl w:val="CD8AC232"/>
    <w:lvl w:ilvl="0" w:tplc="79A89200">
      <w:start w:val="1"/>
      <w:numFmt w:val="decimal"/>
      <w:lvlText w:val="%1)"/>
      <w:lvlJc w:val="left"/>
      <w:pPr>
        <w:ind w:left="360" w:hanging="360"/>
      </w:pPr>
      <w:rPr>
        <w:b w:val="0"/>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nsid w:val="340562F0"/>
    <w:multiLevelType w:val="hybridMultilevel"/>
    <w:tmpl w:val="C70A51DA"/>
    <w:lvl w:ilvl="0" w:tplc="04240019">
      <w:start w:val="1"/>
      <w:numFmt w:val="lowerLetter"/>
      <w:lvlText w:val="%1."/>
      <w:lvlJc w:val="left"/>
      <w:pPr>
        <w:ind w:left="1080" w:hanging="360"/>
      </w:pPr>
    </w:lvl>
    <w:lvl w:ilvl="1" w:tplc="0424001B">
      <w:start w:val="1"/>
      <w:numFmt w:val="lowerRoman"/>
      <w:lvlText w:val="%2."/>
      <w:lvlJc w:val="right"/>
      <w:pPr>
        <w:ind w:left="1800" w:hanging="360"/>
      </w:pPr>
    </w:lvl>
    <w:lvl w:ilvl="2" w:tplc="587AD1C8">
      <w:start w:val="1"/>
      <w:numFmt w:val="bullet"/>
      <w:lvlText w:val=""/>
      <w:lvlJc w:val="left"/>
      <w:pPr>
        <w:ind w:left="2520" w:hanging="180"/>
      </w:pPr>
      <w:rPr>
        <w:rFonts w:ascii="Symbol" w:hAnsi="Symbol"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3E98122C"/>
    <w:multiLevelType w:val="hybridMultilevel"/>
    <w:tmpl w:val="F18639FE"/>
    <w:lvl w:ilvl="0" w:tplc="04090011">
      <w:start w:val="1"/>
      <w:numFmt w:val="decimal"/>
      <w:lvlText w:val="%1)"/>
      <w:lvlJc w:val="left"/>
      <w:pPr>
        <w:ind w:left="786"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4DAD356D"/>
    <w:multiLevelType w:val="hybridMultilevel"/>
    <w:tmpl w:val="FA067FB0"/>
    <w:lvl w:ilvl="0" w:tplc="E9C84A08">
      <w:start w:val="1"/>
      <w:numFmt w:val="decimal"/>
      <w:lvlText w:val="%1."/>
      <w:lvlJc w:val="left"/>
      <w:pPr>
        <w:tabs>
          <w:tab w:val="num" w:pos="720"/>
        </w:tabs>
        <w:ind w:left="720" w:hanging="360"/>
      </w:pPr>
      <w:rPr>
        <w:rFonts w:hint="default"/>
        <w:i w:val="0"/>
        <w:color w:val="auto"/>
        <w:sz w:val="20"/>
        <w:szCs w:val="20"/>
      </w:rPr>
    </w:lvl>
    <w:lvl w:ilvl="1" w:tplc="04240019">
      <w:start w:val="1"/>
      <w:numFmt w:val="lowerLetter"/>
      <w:lvlText w:val="%2."/>
      <w:lvlJc w:val="left"/>
      <w:pPr>
        <w:tabs>
          <w:tab w:val="num" w:pos="1440"/>
        </w:tabs>
        <w:ind w:left="1440" w:hanging="360"/>
      </w:pPr>
      <w:rPr>
        <w:rFonts w:hint="default"/>
        <w:i w:val="0"/>
        <w:color w:val="auto"/>
        <w:sz w:val="22"/>
        <w:szCs w:val="22"/>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nsid w:val="629C51F7"/>
    <w:multiLevelType w:val="hybridMultilevel"/>
    <w:tmpl w:val="3E7802FC"/>
    <w:lvl w:ilvl="0" w:tplc="04090011">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2">
    <w:nsid w:val="63BB439D"/>
    <w:multiLevelType w:val="hybridMultilevel"/>
    <w:tmpl w:val="42C031F4"/>
    <w:lvl w:ilvl="0" w:tplc="04090011">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nsid w:val="66953918"/>
    <w:multiLevelType w:val="hybridMultilevel"/>
    <w:tmpl w:val="E5C41C6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78A17957"/>
    <w:multiLevelType w:val="hybridMultilevel"/>
    <w:tmpl w:val="85CA304C"/>
    <w:lvl w:ilvl="0" w:tplc="5A9EE16E">
      <w:start w:val="1"/>
      <w:numFmt w:val="decimal"/>
      <w:pStyle w:val="ListParagraph"/>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num w:numId="1">
    <w:abstractNumId w:val="12"/>
  </w:num>
  <w:num w:numId="2">
    <w:abstractNumId w:val="3"/>
  </w:num>
  <w:num w:numId="3">
    <w:abstractNumId w:val="2"/>
  </w:num>
  <w:num w:numId="4">
    <w:abstractNumId w:val="7"/>
  </w:num>
  <w:num w:numId="5">
    <w:abstractNumId w:val="13"/>
  </w:num>
  <w:num w:numId="6">
    <w:abstractNumId w:val="9"/>
  </w:num>
  <w:num w:numId="7">
    <w:abstractNumId w:val="11"/>
  </w:num>
  <w:num w:numId="8">
    <w:abstractNumId w:val="1"/>
  </w:num>
  <w:num w:numId="9">
    <w:abstractNumId w:val="4"/>
  </w:num>
  <w:num w:numId="10">
    <w:abstractNumId w:val="6"/>
  </w:num>
  <w:num w:numId="11">
    <w:abstractNumId w:val="8"/>
  </w:num>
  <w:num w:numId="12">
    <w:abstractNumId w:val="5"/>
  </w:num>
  <w:num w:numId="13">
    <w:abstractNumId w:val="10"/>
  </w:num>
  <w:num w:numId="14">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doNotValidateAgainstSchema/>
  <w:doNotDemarcateInvalidXml/>
  <w:hdrShapeDefaults>
    <o:shapedefaults v:ext="edit" spidmax="54273"/>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44FC"/>
    <w:rsid w:val="0000760F"/>
    <w:rsid w:val="00014444"/>
    <w:rsid w:val="00017120"/>
    <w:rsid w:val="00066392"/>
    <w:rsid w:val="00072C45"/>
    <w:rsid w:val="00077EAB"/>
    <w:rsid w:val="000979FA"/>
    <w:rsid w:val="000A6877"/>
    <w:rsid w:val="000B0AB8"/>
    <w:rsid w:val="000B6B04"/>
    <w:rsid w:val="00103C6C"/>
    <w:rsid w:val="0011069D"/>
    <w:rsid w:val="00117E7E"/>
    <w:rsid w:val="001350ED"/>
    <w:rsid w:val="0014104A"/>
    <w:rsid w:val="00160613"/>
    <w:rsid w:val="00176FD9"/>
    <w:rsid w:val="00182481"/>
    <w:rsid w:val="00197C0C"/>
    <w:rsid w:val="001D357C"/>
    <w:rsid w:val="001E6DFF"/>
    <w:rsid w:val="001F1080"/>
    <w:rsid w:val="001F3D09"/>
    <w:rsid w:val="00220C76"/>
    <w:rsid w:val="00222C5B"/>
    <w:rsid w:val="0023032F"/>
    <w:rsid w:val="00231212"/>
    <w:rsid w:val="00231D1A"/>
    <w:rsid w:val="00234E0B"/>
    <w:rsid w:val="00245671"/>
    <w:rsid w:val="00256245"/>
    <w:rsid w:val="00264DCA"/>
    <w:rsid w:val="00282A55"/>
    <w:rsid w:val="00290456"/>
    <w:rsid w:val="002962ED"/>
    <w:rsid w:val="002A17C6"/>
    <w:rsid w:val="002C4795"/>
    <w:rsid w:val="002C5519"/>
    <w:rsid w:val="002D1A9E"/>
    <w:rsid w:val="002D207C"/>
    <w:rsid w:val="003018B5"/>
    <w:rsid w:val="003107DF"/>
    <w:rsid w:val="00317057"/>
    <w:rsid w:val="003172C1"/>
    <w:rsid w:val="00326BC6"/>
    <w:rsid w:val="00334BA0"/>
    <w:rsid w:val="00344773"/>
    <w:rsid w:val="0035110A"/>
    <w:rsid w:val="0035114F"/>
    <w:rsid w:val="00384529"/>
    <w:rsid w:val="00394D06"/>
    <w:rsid w:val="003A695E"/>
    <w:rsid w:val="003D1825"/>
    <w:rsid w:val="003D248A"/>
    <w:rsid w:val="003F1FC2"/>
    <w:rsid w:val="003F7932"/>
    <w:rsid w:val="0040132C"/>
    <w:rsid w:val="00405237"/>
    <w:rsid w:val="0041496D"/>
    <w:rsid w:val="0043564A"/>
    <w:rsid w:val="00446521"/>
    <w:rsid w:val="00452ACC"/>
    <w:rsid w:val="004666D7"/>
    <w:rsid w:val="0046734A"/>
    <w:rsid w:val="00472594"/>
    <w:rsid w:val="004726A4"/>
    <w:rsid w:val="00475088"/>
    <w:rsid w:val="00475DB8"/>
    <w:rsid w:val="0047715E"/>
    <w:rsid w:val="00491748"/>
    <w:rsid w:val="004A6CAC"/>
    <w:rsid w:val="004A7410"/>
    <w:rsid w:val="004A7779"/>
    <w:rsid w:val="004B283B"/>
    <w:rsid w:val="004B642F"/>
    <w:rsid w:val="004C78E7"/>
    <w:rsid w:val="004C7C12"/>
    <w:rsid w:val="004D1F13"/>
    <w:rsid w:val="004D6672"/>
    <w:rsid w:val="004E7751"/>
    <w:rsid w:val="00532581"/>
    <w:rsid w:val="005344F8"/>
    <w:rsid w:val="0053615A"/>
    <w:rsid w:val="005419E7"/>
    <w:rsid w:val="00556D4D"/>
    <w:rsid w:val="00557135"/>
    <w:rsid w:val="00580FCE"/>
    <w:rsid w:val="005A6B89"/>
    <w:rsid w:val="005C43C8"/>
    <w:rsid w:val="005D44FC"/>
    <w:rsid w:val="005D79EF"/>
    <w:rsid w:val="005F5AC1"/>
    <w:rsid w:val="00605825"/>
    <w:rsid w:val="00606F4F"/>
    <w:rsid w:val="00614018"/>
    <w:rsid w:val="0062386D"/>
    <w:rsid w:val="00635455"/>
    <w:rsid w:val="006360AC"/>
    <w:rsid w:val="006377E5"/>
    <w:rsid w:val="00637F3B"/>
    <w:rsid w:val="00640EC9"/>
    <w:rsid w:val="00650AAE"/>
    <w:rsid w:val="00651085"/>
    <w:rsid w:val="00667904"/>
    <w:rsid w:val="00685194"/>
    <w:rsid w:val="00685956"/>
    <w:rsid w:val="00685CE5"/>
    <w:rsid w:val="00696F2E"/>
    <w:rsid w:val="006A4A32"/>
    <w:rsid w:val="006C020B"/>
    <w:rsid w:val="006C20C8"/>
    <w:rsid w:val="006E0A4A"/>
    <w:rsid w:val="006E279D"/>
    <w:rsid w:val="006F52D3"/>
    <w:rsid w:val="007162F8"/>
    <w:rsid w:val="00731892"/>
    <w:rsid w:val="00752408"/>
    <w:rsid w:val="00762B3A"/>
    <w:rsid w:val="00763006"/>
    <w:rsid w:val="00785EE4"/>
    <w:rsid w:val="00792D7F"/>
    <w:rsid w:val="007940F6"/>
    <w:rsid w:val="007A26EF"/>
    <w:rsid w:val="007D010D"/>
    <w:rsid w:val="007D784F"/>
    <w:rsid w:val="007E7EBF"/>
    <w:rsid w:val="007F5D52"/>
    <w:rsid w:val="00824E3B"/>
    <w:rsid w:val="008313BC"/>
    <w:rsid w:val="0083240D"/>
    <w:rsid w:val="00835515"/>
    <w:rsid w:val="00857EA7"/>
    <w:rsid w:val="00876B08"/>
    <w:rsid w:val="008900AA"/>
    <w:rsid w:val="008A3373"/>
    <w:rsid w:val="008B2CB4"/>
    <w:rsid w:val="008D0126"/>
    <w:rsid w:val="008D5726"/>
    <w:rsid w:val="008D755F"/>
    <w:rsid w:val="008F70FE"/>
    <w:rsid w:val="00903655"/>
    <w:rsid w:val="009157FA"/>
    <w:rsid w:val="0091698A"/>
    <w:rsid w:val="00941342"/>
    <w:rsid w:val="00961A1A"/>
    <w:rsid w:val="0096339A"/>
    <w:rsid w:val="009815EB"/>
    <w:rsid w:val="009A72F6"/>
    <w:rsid w:val="009C6712"/>
    <w:rsid w:val="009E3A7E"/>
    <w:rsid w:val="009F0DD8"/>
    <w:rsid w:val="009F4DFD"/>
    <w:rsid w:val="009F5CD9"/>
    <w:rsid w:val="00A0448F"/>
    <w:rsid w:val="00A23247"/>
    <w:rsid w:val="00A279C7"/>
    <w:rsid w:val="00A312A0"/>
    <w:rsid w:val="00A37A2A"/>
    <w:rsid w:val="00A47828"/>
    <w:rsid w:val="00A51BE7"/>
    <w:rsid w:val="00A573FD"/>
    <w:rsid w:val="00A60663"/>
    <w:rsid w:val="00A62DF0"/>
    <w:rsid w:val="00A670F9"/>
    <w:rsid w:val="00A73E34"/>
    <w:rsid w:val="00A74B5B"/>
    <w:rsid w:val="00A85E20"/>
    <w:rsid w:val="00A95B94"/>
    <w:rsid w:val="00AA6C99"/>
    <w:rsid w:val="00AB142B"/>
    <w:rsid w:val="00AD1BB5"/>
    <w:rsid w:val="00AD54D0"/>
    <w:rsid w:val="00AE1C6C"/>
    <w:rsid w:val="00AF1F83"/>
    <w:rsid w:val="00AF49BF"/>
    <w:rsid w:val="00AF5BF4"/>
    <w:rsid w:val="00B1598C"/>
    <w:rsid w:val="00B1695A"/>
    <w:rsid w:val="00B231E4"/>
    <w:rsid w:val="00B30F16"/>
    <w:rsid w:val="00B41927"/>
    <w:rsid w:val="00B42B65"/>
    <w:rsid w:val="00B44AF9"/>
    <w:rsid w:val="00B55A4F"/>
    <w:rsid w:val="00B560B8"/>
    <w:rsid w:val="00B6336F"/>
    <w:rsid w:val="00B6560B"/>
    <w:rsid w:val="00B67E22"/>
    <w:rsid w:val="00B7068B"/>
    <w:rsid w:val="00B77D10"/>
    <w:rsid w:val="00B85B13"/>
    <w:rsid w:val="00B9211F"/>
    <w:rsid w:val="00BA4C37"/>
    <w:rsid w:val="00BB06D9"/>
    <w:rsid w:val="00BC1816"/>
    <w:rsid w:val="00BC219E"/>
    <w:rsid w:val="00BC55CC"/>
    <w:rsid w:val="00BE560B"/>
    <w:rsid w:val="00BF6AD7"/>
    <w:rsid w:val="00C01DE8"/>
    <w:rsid w:val="00C2457D"/>
    <w:rsid w:val="00C32C98"/>
    <w:rsid w:val="00C41AFC"/>
    <w:rsid w:val="00C51DE9"/>
    <w:rsid w:val="00C81480"/>
    <w:rsid w:val="00C95713"/>
    <w:rsid w:val="00CA3202"/>
    <w:rsid w:val="00CA5B69"/>
    <w:rsid w:val="00CB7CBD"/>
    <w:rsid w:val="00CF3940"/>
    <w:rsid w:val="00D00451"/>
    <w:rsid w:val="00D00730"/>
    <w:rsid w:val="00D0505A"/>
    <w:rsid w:val="00D13E1A"/>
    <w:rsid w:val="00D257DD"/>
    <w:rsid w:val="00D319CB"/>
    <w:rsid w:val="00D5646D"/>
    <w:rsid w:val="00D758D8"/>
    <w:rsid w:val="00D8424C"/>
    <w:rsid w:val="00D85948"/>
    <w:rsid w:val="00D94233"/>
    <w:rsid w:val="00D94B49"/>
    <w:rsid w:val="00DA11FC"/>
    <w:rsid w:val="00DA4094"/>
    <w:rsid w:val="00DA50AA"/>
    <w:rsid w:val="00DB2F82"/>
    <w:rsid w:val="00DD376D"/>
    <w:rsid w:val="00DD3904"/>
    <w:rsid w:val="00DD57DD"/>
    <w:rsid w:val="00DD757E"/>
    <w:rsid w:val="00DE151A"/>
    <w:rsid w:val="00DE3DD4"/>
    <w:rsid w:val="00DF4947"/>
    <w:rsid w:val="00E02DE4"/>
    <w:rsid w:val="00E13295"/>
    <w:rsid w:val="00E137F0"/>
    <w:rsid w:val="00E1584F"/>
    <w:rsid w:val="00E16413"/>
    <w:rsid w:val="00E3217A"/>
    <w:rsid w:val="00E36BAF"/>
    <w:rsid w:val="00E42C66"/>
    <w:rsid w:val="00E66599"/>
    <w:rsid w:val="00E96B5D"/>
    <w:rsid w:val="00EC3D6C"/>
    <w:rsid w:val="00ED3002"/>
    <w:rsid w:val="00EE1651"/>
    <w:rsid w:val="00EF4161"/>
    <w:rsid w:val="00F00CD9"/>
    <w:rsid w:val="00F03BC3"/>
    <w:rsid w:val="00F263AF"/>
    <w:rsid w:val="00F349A0"/>
    <w:rsid w:val="00F512D5"/>
    <w:rsid w:val="00F62EC4"/>
    <w:rsid w:val="00F75092"/>
    <w:rsid w:val="00F779DF"/>
    <w:rsid w:val="00F86FCD"/>
    <w:rsid w:val="00F9737C"/>
    <w:rsid w:val="00FD595C"/>
    <w:rsid w:val="00FD62EF"/>
    <w:rsid w:val="00FD7B8D"/>
    <w:rsid w:val="00FE0FC0"/>
  </w:rsids>
  <m:mathPr>
    <m:mathFont m:val="Cambria Math"/>
    <m:brkBin m:val="before"/>
    <m:brkBinSub m:val="--"/>
    <m:smallFrac m:val="0"/>
    <m:dispDef m:val="0"/>
    <m:lMargin m:val="0"/>
    <m:rMargin m:val="0"/>
    <m:defJc m:val="centerGroup"/>
    <m:wrapRight/>
    <m:intLim m:val="subSup"/>
    <m:naryLim m:val="subSup"/>
  </m:mathPr>
  <w:themeFontLang w:val="sl-SI"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4273"/>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Medium Grid 1"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sid w:val="00077EAB"/>
    <w:pPr>
      <w:widowControl w:val="0"/>
      <w:suppressAutoHyphens/>
    </w:pPr>
    <w:rPr>
      <w:rFonts w:ascii="Verdana" w:eastAsia="Arial Unicode MS" w:hAnsi="Verdana"/>
      <w:kern w:val="1"/>
      <w:szCs w:val="24"/>
    </w:rPr>
  </w:style>
  <w:style w:type="paragraph" w:styleId="Heading1">
    <w:name w:val="heading 1"/>
    <w:basedOn w:val="Normal"/>
    <w:next w:val="Normal"/>
    <w:link w:val="Heading1Char"/>
    <w:qFormat/>
    <w:rsid w:val="003107DF"/>
    <w:pPr>
      <w:keepNext/>
      <w:suppressAutoHyphens w:val="0"/>
      <w:overflowPunct w:val="0"/>
      <w:autoSpaceDE w:val="0"/>
      <w:autoSpaceDN w:val="0"/>
      <w:adjustRightInd w:val="0"/>
      <w:spacing w:after="120"/>
      <w:textAlignment w:val="baseline"/>
      <w:outlineLvl w:val="0"/>
    </w:pPr>
    <w:rPr>
      <w:rFonts w:eastAsia="Times New Roman"/>
      <w:b/>
      <w:kern w:val="0"/>
      <w:sz w:val="16"/>
      <w:szCs w:val="20"/>
      <w:lang w:eastAsia="en-US"/>
    </w:rPr>
  </w:style>
  <w:style w:type="paragraph" w:styleId="Heading2">
    <w:name w:val="heading 2"/>
    <w:basedOn w:val="Normal"/>
    <w:next w:val="Normal"/>
    <w:link w:val="Heading2Char"/>
    <w:uiPriority w:val="9"/>
    <w:semiHidden/>
    <w:unhideWhenUsed/>
    <w:qFormat/>
    <w:rsid w:val="001F3D09"/>
    <w:pPr>
      <w:keepNext/>
      <w:spacing w:before="240" w:after="60"/>
      <w:outlineLvl w:val="1"/>
    </w:pPr>
    <w:rPr>
      <w:rFonts w:ascii="Cambria" w:eastAsia="SimSun" w:hAnsi="Cambria"/>
      <w:b/>
      <w:bCs/>
      <w:i/>
      <w:iCs/>
      <w:sz w:val="28"/>
      <w:szCs w:val="28"/>
    </w:rPr>
  </w:style>
  <w:style w:type="paragraph" w:styleId="Heading3">
    <w:name w:val="heading 3"/>
    <w:basedOn w:val="Normal"/>
    <w:next w:val="Normal"/>
    <w:link w:val="Heading3Char"/>
    <w:uiPriority w:val="9"/>
    <w:semiHidden/>
    <w:unhideWhenUsed/>
    <w:qFormat/>
    <w:rsid w:val="001F3D09"/>
    <w:pPr>
      <w:keepNext/>
      <w:spacing w:before="240" w:after="60"/>
      <w:outlineLvl w:val="2"/>
    </w:pPr>
    <w:rPr>
      <w:rFonts w:ascii="Cambria" w:eastAsia="SimSun" w:hAnsi="Cambria"/>
      <w:b/>
      <w:bCs/>
      <w:sz w:val="26"/>
      <w:szCs w:val="26"/>
    </w:rPr>
  </w:style>
  <w:style w:type="paragraph" w:styleId="Heading5">
    <w:name w:val="heading 5"/>
    <w:basedOn w:val="Normal"/>
    <w:next w:val="Normal"/>
    <w:link w:val="Heading5Char"/>
    <w:uiPriority w:val="9"/>
    <w:semiHidden/>
    <w:unhideWhenUsed/>
    <w:qFormat/>
    <w:rsid w:val="001F3D09"/>
    <w:pPr>
      <w:spacing w:before="240" w:after="60"/>
      <w:outlineLvl w:val="4"/>
    </w:pPr>
    <w:rPr>
      <w:rFonts w:ascii="Calibri" w:eastAsia="SimSun" w:hAnsi="Calibri"/>
      <w:b/>
      <w:bCs/>
      <w:i/>
      <w:iCs/>
      <w:sz w:val="26"/>
      <w:szCs w:val="26"/>
    </w:rPr>
  </w:style>
  <w:style w:type="paragraph" w:styleId="Heading6">
    <w:name w:val="heading 6"/>
    <w:basedOn w:val="Normal"/>
    <w:next w:val="Normal"/>
    <w:link w:val="Heading6Char"/>
    <w:qFormat/>
    <w:rsid w:val="003107DF"/>
    <w:pPr>
      <w:keepNext/>
      <w:widowControl/>
      <w:suppressAutoHyphens w:val="0"/>
      <w:overflowPunct w:val="0"/>
      <w:autoSpaceDE w:val="0"/>
      <w:autoSpaceDN w:val="0"/>
      <w:adjustRightInd w:val="0"/>
      <w:jc w:val="center"/>
      <w:textAlignment w:val="baseline"/>
      <w:outlineLvl w:val="5"/>
    </w:pPr>
    <w:rPr>
      <w:rFonts w:eastAsia="Times New Roman"/>
      <w:b/>
      <w:kern w:val="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rsid w:val="00077EAB"/>
  </w:style>
  <w:style w:type="character" w:styleId="PageNumber">
    <w:name w:val="page number"/>
    <w:basedOn w:val="Privzetapisavaodstavka"/>
    <w:rsid w:val="00077EAB"/>
  </w:style>
  <w:style w:type="character" w:customStyle="1" w:styleId="NumberingSymbols">
    <w:name w:val="Numbering Symbols"/>
    <w:rsid w:val="00077EAB"/>
  </w:style>
  <w:style w:type="character" w:customStyle="1" w:styleId="Bullets">
    <w:name w:val="Bullets"/>
    <w:rsid w:val="00077EAB"/>
    <w:rPr>
      <w:rFonts w:ascii="StarSymbol" w:eastAsia="StarSymbol" w:hAnsi="StarSymbol" w:cs="StarSymbol"/>
      <w:sz w:val="18"/>
      <w:szCs w:val="18"/>
    </w:rPr>
  </w:style>
  <w:style w:type="character" w:styleId="FootnoteReference">
    <w:name w:val="footnote reference"/>
    <w:rsid w:val="00077EAB"/>
    <w:rPr>
      <w:vertAlign w:val="superscript"/>
    </w:rPr>
  </w:style>
  <w:style w:type="character" w:customStyle="1" w:styleId="Privzetapisavaodstavka">
    <w:name w:val="Privzeta pisava odstavka"/>
    <w:rsid w:val="00077EAB"/>
  </w:style>
  <w:style w:type="paragraph" w:styleId="BodyText">
    <w:name w:val="Body Text"/>
    <w:basedOn w:val="Normal"/>
    <w:link w:val="BodyTextChar"/>
    <w:rsid w:val="00077EAB"/>
    <w:pPr>
      <w:spacing w:after="120"/>
    </w:pPr>
  </w:style>
  <w:style w:type="paragraph" w:customStyle="1" w:styleId="Heading">
    <w:name w:val="Heading"/>
    <w:basedOn w:val="Normal"/>
    <w:next w:val="BodyText"/>
    <w:rsid w:val="00077EAB"/>
    <w:pPr>
      <w:keepNext/>
      <w:spacing w:before="240" w:after="120"/>
    </w:pPr>
    <w:rPr>
      <w:rFonts w:cs="Tahoma"/>
      <w:sz w:val="24"/>
      <w:szCs w:val="28"/>
    </w:rPr>
  </w:style>
  <w:style w:type="paragraph" w:styleId="List">
    <w:name w:val="List"/>
    <w:basedOn w:val="BodyText"/>
    <w:rsid w:val="00077EAB"/>
    <w:rPr>
      <w:rFonts w:cs="Tahoma"/>
    </w:rPr>
  </w:style>
  <w:style w:type="paragraph" w:styleId="Header">
    <w:name w:val="header"/>
    <w:basedOn w:val="Normal"/>
    <w:rsid w:val="00077EAB"/>
    <w:pPr>
      <w:suppressLineNumbers/>
      <w:tabs>
        <w:tab w:val="center" w:pos="4818"/>
        <w:tab w:val="right" w:pos="9637"/>
      </w:tabs>
    </w:pPr>
  </w:style>
  <w:style w:type="paragraph" w:styleId="Footer">
    <w:name w:val="footer"/>
    <w:basedOn w:val="Normal"/>
    <w:link w:val="FooterChar"/>
    <w:rsid w:val="00077EAB"/>
    <w:pPr>
      <w:tabs>
        <w:tab w:val="center" w:pos="4536"/>
        <w:tab w:val="right" w:pos="9072"/>
      </w:tabs>
    </w:pPr>
  </w:style>
  <w:style w:type="paragraph" w:customStyle="1" w:styleId="TableContents">
    <w:name w:val="Table Contents"/>
    <w:basedOn w:val="Normal"/>
    <w:rsid w:val="00077EAB"/>
    <w:pPr>
      <w:suppressLineNumbers/>
    </w:pPr>
  </w:style>
  <w:style w:type="paragraph" w:customStyle="1" w:styleId="TableHeading">
    <w:name w:val="Table Heading"/>
    <w:basedOn w:val="TableContents"/>
    <w:rsid w:val="00077EAB"/>
    <w:pPr>
      <w:jc w:val="center"/>
    </w:pPr>
    <w:rPr>
      <w:b/>
      <w:bCs/>
    </w:rPr>
  </w:style>
  <w:style w:type="paragraph" w:styleId="Caption">
    <w:name w:val="caption"/>
    <w:basedOn w:val="Normal"/>
    <w:qFormat/>
    <w:rsid w:val="00077EAB"/>
    <w:pPr>
      <w:suppressLineNumbers/>
      <w:spacing w:before="120" w:after="120"/>
    </w:pPr>
    <w:rPr>
      <w:rFonts w:cs="Tahoma"/>
      <w:i/>
      <w:iCs/>
      <w:sz w:val="24"/>
    </w:rPr>
  </w:style>
  <w:style w:type="paragraph" w:styleId="FootnoteText">
    <w:name w:val="footnote text"/>
    <w:basedOn w:val="Normal"/>
    <w:rsid w:val="00077EAB"/>
    <w:pPr>
      <w:suppressLineNumbers/>
      <w:ind w:left="283" w:hanging="283"/>
    </w:pPr>
    <w:rPr>
      <w:szCs w:val="20"/>
    </w:rPr>
  </w:style>
  <w:style w:type="paragraph" w:customStyle="1" w:styleId="Index">
    <w:name w:val="Index"/>
    <w:basedOn w:val="Normal"/>
    <w:rsid w:val="00077EAB"/>
    <w:pPr>
      <w:suppressLineNumbers/>
    </w:pPr>
    <w:rPr>
      <w:rFonts w:cs="Tahoma"/>
    </w:rPr>
  </w:style>
  <w:style w:type="character" w:customStyle="1" w:styleId="FooterChar">
    <w:name w:val="Footer Char"/>
    <w:basedOn w:val="DefaultParagraphFont"/>
    <w:link w:val="Footer"/>
    <w:rsid w:val="00925CE3"/>
    <w:rPr>
      <w:rFonts w:ascii="Verdana" w:eastAsia="Arial Unicode MS" w:hAnsi="Verdana"/>
      <w:kern w:val="1"/>
      <w:szCs w:val="24"/>
      <w:lang w:val="sl-SI"/>
    </w:rPr>
  </w:style>
  <w:style w:type="character" w:customStyle="1" w:styleId="BodyTextChar">
    <w:name w:val="Body Text Char"/>
    <w:basedOn w:val="DefaultParagraphFont"/>
    <w:link w:val="BodyText"/>
    <w:rsid w:val="00AE1C6C"/>
    <w:rPr>
      <w:rFonts w:ascii="Verdana" w:eastAsia="Arial Unicode MS" w:hAnsi="Verdana"/>
      <w:kern w:val="1"/>
      <w:szCs w:val="24"/>
    </w:rPr>
  </w:style>
  <w:style w:type="paragraph" w:styleId="BodyText2">
    <w:name w:val="Body Text 2"/>
    <w:basedOn w:val="Normal"/>
    <w:link w:val="BodyText2Char"/>
    <w:uiPriority w:val="99"/>
    <w:unhideWhenUsed/>
    <w:rsid w:val="00AE1C6C"/>
    <w:pPr>
      <w:spacing w:after="120" w:line="480" w:lineRule="auto"/>
    </w:pPr>
  </w:style>
  <w:style w:type="character" w:customStyle="1" w:styleId="BodyText2Char">
    <w:name w:val="Body Text 2 Char"/>
    <w:basedOn w:val="DefaultParagraphFont"/>
    <w:link w:val="BodyText2"/>
    <w:uiPriority w:val="99"/>
    <w:rsid w:val="00AE1C6C"/>
    <w:rPr>
      <w:rFonts w:ascii="Verdana" w:eastAsia="Arial Unicode MS" w:hAnsi="Verdana"/>
      <w:kern w:val="1"/>
      <w:szCs w:val="24"/>
    </w:rPr>
  </w:style>
  <w:style w:type="character" w:customStyle="1" w:styleId="Heading1Char">
    <w:name w:val="Heading 1 Char"/>
    <w:basedOn w:val="DefaultParagraphFont"/>
    <w:link w:val="Heading1"/>
    <w:rsid w:val="003107DF"/>
    <w:rPr>
      <w:rFonts w:ascii="Verdana" w:hAnsi="Verdana"/>
      <w:b/>
      <w:sz w:val="16"/>
      <w:lang w:eastAsia="en-US"/>
    </w:rPr>
  </w:style>
  <w:style w:type="character" w:customStyle="1" w:styleId="Heading6Char">
    <w:name w:val="Heading 6 Char"/>
    <w:basedOn w:val="DefaultParagraphFont"/>
    <w:link w:val="Heading6"/>
    <w:rsid w:val="003107DF"/>
    <w:rPr>
      <w:rFonts w:ascii="Verdana" w:hAnsi="Verdana"/>
      <w:b/>
      <w:lang w:eastAsia="en-US"/>
    </w:rPr>
  </w:style>
  <w:style w:type="character" w:customStyle="1" w:styleId="Heading2Char">
    <w:name w:val="Heading 2 Char"/>
    <w:basedOn w:val="DefaultParagraphFont"/>
    <w:link w:val="Heading2"/>
    <w:uiPriority w:val="9"/>
    <w:semiHidden/>
    <w:rsid w:val="001F3D09"/>
    <w:rPr>
      <w:rFonts w:ascii="Cambria" w:eastAsia="SimSun" w:hAnsi="Cambria" w:cs="Times New Roman"/>
      <w:b/>
      <w:bCs/>
      <w:i/>
      <w:iCs/>
      <w:kern w:val="1"/>
      <w:sz w:val="28"/>
      <w:szCs w:val="28"/>
    </w:rPr>
  </w:style>
  <w:style w:type="character" w:customStyle="1" w:styleId="Heading3Char">
    <w:name w:val="Heading 3 Char"/>
    <w:basedOn w:val="DefaultParagraphFont"/>
    <w:link w:val="Heading3"/>
    <w:uiPriority w:val="9"/>
    <w:semiHidden/>
    <w:rsid w:val="001F3D09"/>
    <w:rPr>
      <w:rFonts w:ascii="Cambria" w:eastAsia="SimSun" w:hAnsi="Cambria" w:cs="Times New Roman"/>
      <w:b/>
      <w:bCs/>
      <w:kern w:val="1"/>
      <w:sz w:val="26"/>
      <w:szCs w:val="26"/>
    </w:rPr>
  </w:style>
  <w:style w:type="character" w:customStyle="1" w:styleId="Heading5Char">
    <w:name w:val="Heading 5 Char"/>
    <w:basedOn w:val="DefaultParagraphFont"/>
    <w:link w:val="Heading5"/>
    <w:uiPriority w:val="9"/>
    <w:semiHidden/>
    <w:rsid w:val="001F3D09"/>
    <w:rPr>
      <w:rFonts w:ascii="Calibri" w:eastAsia="SimSun" w:hAnsi="Calibri" w:cs="Times New Roman"/>
      <w:b/>
      <w:bCs/>
      <w:i/>
      <w:iCs/>
      <w:kern w:val="1"/>
      <w:sz w:val="26"/>
      <w:szCs w:val="26"/>
    </w:rPr>
  </w:style>
  <w:style w:type="paragraph" w:styleId="ListParagraph">
    <w:name w:val="List Paragraph"/>
    <w:basedOn w:val="Normal"/>
    <w:uiPriority w:val="34"/>
    <w:qFormat/>
    <w:rsid w:val="00C51DE9"/>
    <w:pPr>
      <w:numPr>
        <w:numId w:val="14"/>
      </w:numPr>
      <w:contextualSpacing/>
      <w:jc w:val="center"/>
    </w:pPr>
  </w:style>
  <w:style w:type="character" w:styleId="CommentReference">
    <w:name w:val="annotation reference"/>
    <w:basedOn w:val="DefaultParagraphFont"/>
    <w:uiPriority w:val="99"/>
    <w:semiHidden/>
    <w:unhideWhenUsed/>
    <w:rsid w:val="004B642F"/>
    <w:rPr>
      <w:sz w:val="16"/>
      <w:szCs w:val="16"/>
    </w:rPr>
  </w:style>
  <w:style w:type="paragraph" w:styleId="CommentText">
    <w:name w:val="annotation text"/>
    <w:basedOn w:val="Normal"/>
    <w:link w:val="CommentTextChar"/>
    <w:uiPriority w:val="99"/>
    <w:semiHidden/>
    <w:unhideWhenUsed/>
    <w:rsid w:val="004B642F"/>
    <w:rPr>
      <w:szCs w:val="20"/>
    </w:rPr>
  </w:style>
  <w:style w:type="character" w:customStyle="1" w:styleId="CommentTextChar">
    <w:name w:val="Comment Text Char"/>
    <w:basedOn w:val="DefaultParagraphFont"/>
    <w:link w:val="CommentText"/>
    <w:uiPriority w:val="99"/>
    <w:semiHidden/>
    <w:rsid w:val="004B642F"/>
    <w:rPr>
      <w:rFonts w:ascii="Verdana" w:eastAsia="Arial Unicode MS" w:hAnsi="Verdana"/>
      <w:kern w:val="1"/>
    </w:rPr>
  </w:style>
  <w:style w:type="paragraph" w:styleId="CommentSubject">
    <w:name w:val="annotation subject"/>
    <w:basedOn w:val="CommentText"/>
    <w:next w:val="CommentText"/>
    <w:link w:val="CommentSubjectChar"/>
    <w:uiPriority w:val="99"/>
    <w:semiHidden/>
    <w:unhideWhenUsed/>
    <w:rsid w:val="004B642F"/>
    <w:rPr>
      <w:b/>
      <w:bCs/>
    </w:rPr>
  </w:style>
  <w:style w:type="character" w:customStyle="1" w:styleId="CommentSubjectChar">
    <w:name w:val="Comment Subject Char"/>
    <w:basedOn w:val="CommentTextChar"/>
    <w:link w:val="CommentSubject"/>
    <w:uiPriority w:val="99"/>
    <w:semiHidden/>
    <w:rsid w:val="004B642F"/>
    <w:rPr>
      <w:rFonts w:ascii="Verdana" w:eastAsia="Arial Unicode MS" w:hAnsi="Verdana"/>
      <w:b/>
      <w:bCs/>
      <w:kern w:val="1"/>
    </w:rPr>
  </w:style>
  <w:style w:type="paragraph" w:styleId="BalloonText">
    <w:name w:val="Balloon Text"/>
    <w:basedOn w:val="Normal"/>
    <w:link w:val="BalloonTextChar"/>
    <w:uiPriority w:val="99"/>
    <w:semiHidden/>
    <w:unhideWhenUsed/>
    <w:rsid w:val="004B642F"/>
    <w:rPr>
      <w:rFonts w:ascii="Tahoma" w:hAnsi="Tahoma" w:cs="Tahoma"/>
      <w:sz w:val="16"/>
      <w:szCs w:val="16"/>
    </w:rPr>
  </w:style>
  <w:style w:type="character" w:customStyle="1" w:styleId="BalloonTextChar">
    <w:name w:val="Balloon Text Char"/>
    <w:basedOn w:val="DefaultParagraphFont"/>
    <w:link w:val="BalloonText"/>
    <w:uiPriority w:val="99"/>
    <w:semiHidden/>
    <w:rsid w:val="004B642F"/>
    <w:rPr>
      <w:rFonts w:ascii="Tahoma" w:eastAsia="Arial Unicode MS" w:hAnsi="Tahoma" w:cs="Tahoma"/>
      <w:kern w:val="1"/>
      <w:sz w:val="16"/>
      <w:szCs w:val="16"/>
    </w:rPr>
  </w:style>
  <w:style w:type="character" w:styleId="Hyperlink">
    <w:name w:val="Hyperlink"/>
    <w:basedOn w:val="DefaultParagraphFont"/>
    <w:uiPriority w:val="99"/>
    <w:unhideWhenUsed/>
    <w:rsid w:val="004B642F"/>
    <w:rPr>
      <w:color w:val="0000FF" w:themeColor="hyperlink"/>
      <w:u w:val="single"/>
    </w:rPr>
  </w:style>
  <w:style w:type="paragraph" w:customStyle="1" w:styleId="BodyText21">
    <w:name w:val="Body Text 21"/>
    <w:basedOn w:val="Normal"/>
    <w:rsid w:val="00DD757E"/>
    <w:pPr>
      <w:widowControl/>
      <w:suppressAutoHyphens w:val="0"/>
      <w:overflowPunct w:val="0"/>
      <w:autoSpaceDE w:val="0"/>
      <w:autoSpaceDN w:val="0"/>
      <w:adjustRightInd w:val="0"/>
      <w:spacing w:after="120"/>
      <w:jc w:val="both"/>
      <w:textAlignment w:val="baseline"/>
    </w:pPr>
    <w:rPr>
      <w:rFonts w:eastAsia="Times New Roman"/>
      <w:kern w:val="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Medium Grid 1"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sid w:val="00077EAB"/>
    <w:pPr>
      <w:widowControl w:val="0"/>
      <w:suppressAutoHyphens/>
    </w:pPr>
    <w:rPr>
      <w:rFonts w:ascii="Verdana" w:eastAsia="Arial Unicode MS" w:hAnsi="Verdana"/>
      <w:kern w:val="1"/>
      <w:szCs w:val="24"/>
    </w:rPr>
  </w:style>
  <w:style w:type="paragraph" w:styleId="Heading1">
    <w:name w:val="heading 1"/>
    <w:basedOn w:val="Normal"/>
    <w:next w:val="Normal"/>
    <w:link w:val="Heading1Char"/>
    <w:qFormat/>
    <w:rsid w:val="003107DF"/>
    <w:pPr>
      <w:keepNext/>
      <w:suppressAutoHyphens w:val="0"/>
      <w:overflowPunct w:val="0"/>
      <w:autoSpaceDE w:val="0"/>
      <w:autoSpaceDN w:val="0"/>
      <w:adjustRightInd w:val="0"/>
      <w:spacing w:after="120"/>
      <w:textAlignment w:val="baseline"/>
      <w:outlineLvl w:val="0"/>
    </w:pPr>
    <w:rPr>
      <w:rFonts w:eastAsia="Times New Roman"/>
      <w:b/>
      <w:kern w:val="0"/>
      <w:sz w:val="16"/>
      <w:szCs w:val="20"/>
      <w:lang w:eastAsia="en-US"/>
    </w:rPr>
  </w:style>
  <w:style w:type="paragraph" w:styleId="Heading2">
    <w:name w:val="heading 2"/>
    <w:basedOn w:val="Normal"/>
    <w:next w:val="Normal"/>
    <w:link w:val="Heading2Char"/>
    <w:uiPriority w:val="9"/>
    <w:semiHidden/>
    <w:unhideWhenUsed/>
    <w:qFormat/>
    <w:rsid w:val="001F3D09"/>
    <w:pPr>
      <w:keepNext/>
      <w:spacing w:before="240" w:after="60"/>
      <w:outlineLvl w:val="1"/>
    </w:pPr>
    <w:rPr>
      <w:rFonts w:ascii="Cambria" w:eastAsia="SimSun" w:hAnsi="Cambria"/>
      <w:b/>
      <w:bCs/>
      <w:i/>
      <w:iCs/>
      <w:sz w:val="28"/>
      <w:szCs w:val="28"/>
    </w:rPr>
  </w:style>
  <w:style w:type="paragraph" w:styleId="Heading3">
    <w:name w:val="heading 3"/>
    <w:basedOn w:val="Normal"/>
    <w:next w:val="Normal"/>
    <w:link w:val="Heading3Char"/>
    <w:uiPriority w:val="9"/>
    <w:semiHidden/>
    <w:unhideWhenUsed/>
    <w:qFormat/>
    <w:rsid w:val="001F3D09"/>
    <w:pPr>
      <w:keepNext/>
      <w:spacing w:before="240" w:after="60"/>
      <w:outlineLvl w:val="2"/>
    </w:pPr>
    <w:rPr>
      <w:rFonts w:ascii="Cambria" w:eastAsia="SimSun" w:hAnsi="Cambria"/>
      <w:b/>
      <w:bCs/>
      <w:sz w:val="26"/>
      <w:szCs w:val="26"/>
    </w:rPr>
  </w:style>
  <w:style w:type="paragraph" w:styleId="Heading5">
    <w:name w:val="heading 5"/>
    <w:basedOn w:val="Normal"/>
    <w:next w:val="Normal"/>
    <w:link w:val="Heading5Char"/>
    <w:uiPriority w:val="9"/>
    <w:semiHidden/>
    <w:unhideWhenUsed/>
    <w:qFormat/>
    <w:rsid w:val="001F3D09"/>
    <w:pPr>
      <w:spacing w:before="240" w:after="60"/>
      <w:outlineLvl w:val="4"/>
    </w:pPr>
    <w:rPr>
      <w:rFonts w:ascii="Calibri" w:eastAsia="SimSun" w:hAnsi="Calibri"/>
      <w:b/>
      <w:bCs/>
      <w:i/>
      <w:iCs/>
      <w:sz w:val="26"/>
      <w:szCs w:val="26"/>
    </w:rPr>
  </w:style>
  <w:style w:type="paragraph" w:styleId="Heading6">
    <w:name w:val="heading 6"/>
    <w:basedOn w:val="Normal"/>
    <w:next w:val="Normal"/>
    <w:link w:val="Heading6Char"/>
    <w:qFormat/>
    <w:rsid w:val="003107DF"/>
    <w:pPr>
      <w:keepNext/>
      <w:widowControl/>
      <w:suppressAutoHyphens w:val="0"/>
      <w:overflowPunct w:val="0"/>
      <w:autoSpaceDE w:val="0"/>
      <w:autoSpaceDN w:val="0"/>
      <w:adjustRightInd w:val="0"/>
      <w:jc w:val="center"/>
      <w:textAlignment w:val="baseline"/>
      <w:outlineLvl w:val="5"/>
    </w:pPr>
    <w:rPr>
      <w:rFonts w:eastAsia="Times New Roman"/>
      <w:b/>
      <w:kern w:val="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rsid w:val="00077EAB"/>
  </w:style>
  <w:style w:type="character" w:styleId="PageNumber">
    <w:name w:val="page number"/>
    <w:basedOn w:val="Privzetapisavaodstavka"/>
    <w:rsid w:val="00077EAB"/>
  </w:style>
  <w:style w:type="character" w:customStyle="1" w:styleId="NumberingSymbols">
    <w:name w:val="Numbering Symbols"/>
    <w:rsid w:val="00077EAB"/>
  </w:style>
  <w:style w:type="character" w:customStyle="1" w:styleId="Bullets">
    <w:name w:val="Bullets"/>
    <w:rsid w:val="00077EAB"/>
    <w:rPr>
      <w:rFonts w:ascii="StarSymbol" w:eastAsia="StarSymbol" w:hAnsi="StarSymbol" w:cs="StarSymbol"/>
      <w:sz w:val="18"/>
      <w:szCs w:val="18"/>
    </w:rPr>
  </w:style>
  <w:style w:type="character" w:styleId="FootnoteReference">
    <w:name w:val="footnote reference"/>
    <w:rsid w:val="00077EAB"/>
    <w:rPr>
      <w:vertAlign w:val="superscript"/>
    </w:rPr>
  </w:style>
  <w:style w:type="character" w:customStyle="1" w:styleId="Privzetapisavaodstavka">
    <w:name w:val="Privzeta pisava odstavka"/>
    <w:rsid w:val="00077EAB"/>
  </w:style>
  <w:style w:type="paragraph" w:styleId="BodyText">
    <w:name w:val="Body Text"/>
    <w:basedOn w:val="Normal"/>
    <w:link w:val="BodyTextChar"/>
    <w:rsid w:val="00077EAB"/>
    <w:pPr>
      <w:spacing w:after="120"/>
    </w:pPr>
  </w:style>
  <w:style w:type="paragraph" w:customStyle="1" w:styleId="Heading">
    <w:name w:val="Heading"/>
    <w:basedOn w:val="Normal"/>
    <w:next w:val="BodyText"/>
    <w:rsid w:val="00077EAB"/>
    <w:pPr>
      <w:keepNext/>
      <w:spacing w:before="240" w:after="120"/>
    </w:pPr>
    <w:rPr>
      <w:rFonts w:cs="Tahoma"/>
      <w:sz w:val="24"/>
      <w:szCs w:val="28"/>
    </w:rPr>
  </w:style>
  <w:style w:type="paragraph" w:styleId="List">
    <w:name w:val="List"/>
    <w:basedOn w:val="BodyText"/>
    <w:rsid w:val="00077EAB"/>
    <w:rPr>
      <w:rFonts w:cs="Tahoma"/>
    </w:rPr>
  </w:style>
  <w:style w:type="paragraph" w:styleId="Header">
    <w:name w:val="header"/>
    <w:basedOn w:val="Normal"/>
    <w:rsid w:val="00077EAB"/>
    <w:pPr>
      <w:suppressLineNumbers/>
      <w:tabs>
        <w:tab w:val="center" w:pos="4818"/>
        <w:tab w:val="right" w:pos="9637"/>
      </w:tabs>
    </w:pPr>
  </w:style>
  <w:style w:type="paragraph" w:styleId="Footer">
    <w:name w:val="footer"/>
    <w:basedOn w:val="Normal"/>
    <w:link w:val="FooterChar"/>
    <w:rsid w:val="00077EAB"/>
    <w:pPr>
      <w:tabs>
        <w:tab w:val="center" w:pos="4536"/>
        <w:tab w:val="right" w:pos="9072"/>
      </w:tabs>
    </w:pPr>
  </w:style>
  <w:style w:type="paragraph" w:customStyle="1" w:styleId="TableContents">
    <w:name w:val="Table Contents"/>
    <w:basedOn w:val="Normal"/>
    <w:rsid w:val="00077EAB"/>
    <w:pPr>
      <w:suppressLineNumbers/>
    </w:pPr>
  </w:style>
  <w:style w:type="paragraph" w:customStyle="1" w:styleId="TableHeading">
    <w:name w:val="Table Heading"/>
    <w:basedOn w:val="TableContents"/>
    <w:rsid w:val="00077EAB"/>
    <w:pPr>
      <w:jc w:val="center"/>
    </w:pPr>
    <w:rPr>
      <w:b/>
      <w:bCs/>
    </w:rPr>
  </w:style>
  <w:style w:type="paragraph" w:styleId="Caption">
    <w:name w:val="caption"/>
    <w:basedOn w:val="Normal"/>
    <w:qFormat/>
    <w:rsid w:val="00077EAB"/>
    <w:pPr>
      <w:suppressLineNumbers/>
      <w:spacing w:before="120" w:after="120"/>
    </w:pPr>
    <w:rPr>
      <w:rFonts w:cs="Tahoma"/>
      <w:i/>
      <w:iCs/>
      <w:sz w:val="24"/>
    </w:rPr>
  </w:style>
  <w:style w:type="paragraph" w:styleId="FootnoteText">
    <w:name w:val="footnote text"/>
    <w:basedOn w:val="Normal"/>
    <w:rsid w:val="00077EAB"/>
    <w:pPr>
      <w:suppressLineNumbers/>
      <w:ind w:left="283" w:hanging="283"/>
    </w:pPr>
    <w:rPr>
      <w:szCs w:val="20"/>
    </w:rPr>
  </w:style>
  <w:style w:type="paragraph" w:customStyle="1" w:styleId="Index">
    <w:name w:val="Index"/>
    <w:basedOn w:val="Normal"/>
    <w:rsid w:val="00077EAB"/>
    <w:pPr>
      <w:suppressLineNumbers/>
    </w:pPr>
    <w:rPr>
      <w:rFonts w:cs="Tahoma"/>
    </w:rPr>
  </w:style>
  <w:style w:type="character" w:customStyle="1" w:styleId="FooterChar">
    <w:name w:val="Footer Char"/>
    <w:basedOn w:val="DefaultParagraphFont"/>
    <w:link w:val="Footer"/>
    <w:rsid w:val="00925CE3"/>
    <w:rPr>
      <w:rFonts w:ascii="Verdana" w:eastAsia="Arial Unicode MS" w:hAnsi="Verdana"/>
      <w:kern w:val="1"/>
      <w:szCs w:val="24"/>
      <w:lang w:val="sl-SI"/>
    </w:rPr>
  </w:style>
  <w:style w:type="character" w:customStyle="1" w:styleId="BodyTextChar">
    <w:name w:val="Body Text Char"/>
    <w:basedOn w:val="DefaultParagraphFont"/>
    <w:link w:val="BodyText"/>
    <w:rsid w:val="00AE1C6C"/>
    <w:rPr>
      <w:rFonts w:ascii="Verdana" w:eastAsia="Arial Unicode MS" w:hAnsi="Verdana"/>
      <w:kern w:val="1"/>
      <w:szCs w:val="24"/>
    </w:rPr>
  </w:style>
  <w:style w:type="paragraph" w:styleId="BodyText2">
    <w:name w:val="Body Text 2"/>
    <w:basedOn w:val="Normal"/>
    <w:link w:val="BodyText2Char"/>
    <w:uiPriority w:val="99"/>
    <w:unhideWhenUsed/>
    <w:rsid w:val="00AE1C6C"/>
    <w:pPr>
      <w:spacing w:after="120" w:line="480" w:lineRule="auto"/>
    </w:pPr>
  </w:style>
  <w:style w:type="character" w:customStyle="1" w:styleId="BodyText2Char">
    <w:name w:val="Body Text 2 Char"/>
    <w:basedOn w:val="DefaultParagraphFont"/>
    <w:link w:val="BodyText2"/>
    <w:uiPriority w:val="99"/>
    <w:rsid w:val="00AE1C6C"/>
    <w:rPr>
      <w:rFonts w:ascii="Verdana" w:eastAsia="Arial Unicode MS" w:hAnsi="Verdana"/>
      <w:kern w:val="1"/>
      <w:szCs w:val="24"/>
    </w:rPr>
  </w:style>
  <w:style w:type="character" w:customStyle="1" w:styleId="Heading1Char">
    <w:name w:val="Heading 1 Char"/>
    <w:basedOn w:val="DefaultParagraphFont"/>
    <w:link w:val="Heading1"/>
    <w:rsid w:val="003107DF"/>
    <w:rPr>
      <w:rFonts w:ascii="Verdana" w:hAnsi="Verdana"/>
      <w:b/>
      <w:sz w:val="16"/>
      <w:lang w:eastAsia="en-US"/>
    </w:rPr>
  </w:style>
  <w:style w:type="character" w:customStyle="1" w:styleId="Heading6Char">
    <w:name w:val="Heading 6 Char"/>
    <w:basedOn w:val="DefaultParagraphFont"/>
    <w:link w:val="Heading6"/>
    <w:rsid w:val="003107DF"/>
    <w:rPr>
      <w:rFonts w:ascii="Verdana" w:hAnsi="Verdana"/>
      <w:b/>
      <w:lang w:eastAsia="en-US"/>
    </w:rPr>
  </w:style>
  <w:style w:type="character" w:customStyle="1" w:styleId="Heading2Char">
    <w:name w:val="Heading 2 Char"/>
    <w:basedOn w:val="DefaultParagraphFont"/>
    <w:link w:val="Heading2"/>
    <w:uiPriority w:val="9"/>
    <w:semiHidden/>
    <w:rsid w:val="001F3D09"/>
    <w:rPr>
      <w:rFonts w:ascii="Cambria" w:eastAsia="SimSun" w:hAnsi="Cambria" w:cs="Times New Roman"/>
      <w:b/>
      <w:bCs/>
      <w:i/>
      <w:iCs/>
      <w:kern w:val="1"/>
      <w:sz w:val="28"/>
      <w:szCs w:val="28"/>
    </w:rPr>
  </w:style>
  <w:style w:type="character" w:customStyle="1" w:styleId="Heading3Char">
    <w:name w:val="Heading 3 Char"/>
    <w:basedOn w:val="DefaultParagraphFont"/>
    <w:link w:val="Heading3"/>
    <w:uiPriority w:val="9"/>
    <w:semiHidden/>
    <w:rsid w:val="001F3D09"/>
    <w:rPr>
      <w:rFonts w:ascii="Cambria" w:eastAsia="SimSun" w:hAnsi="Cambria" w:cs="Times New Roman"/>
      <w:b/>
      <w:bCs/>
      <w:kern w:val="1"/>
      <w:sz w:val="26"/>
      <w:szCs w:val="26"/>
    </w:rPr>
  </w:style>
  <w:style w:type="character" w:customStyle="1" w:styleId="Heading5Char">
    <w:name w:val="Heading 5 Char"/>
    <w:basedOn w:val="DefaultParagraphFont"/>
    <w:link w:val="Heading5"/>
    <w:uiPriority w:val="9"/>
    <w:semiHidden/>
    <w:rsid w:val="001F3D09"/>
    <w:rPr>
      <w:rFonts w:ascii="Calibri" w:eastAsia="SimSun" w:hAnsi="Calibri" w:cs="Times New Roman"/>
      <w:b/>
      <w:bCs/>
      <w:i/>
      <w:iCs/>
      <w:kern w:val="1"/>
      <w:sz w:val="26"/>
      <w:szCs w:val="26"/>
    </w:rPr>
  </w:style>
  <w:style w:type="paragraph" w:styleId="ListParagraph">
    <w:name w:val="List Paragraph"/>
    <w:basedOn w:val="Normal"/>
    <w:uiPriority w:val="34"/>
    <w:qFormat/>
    <w:rsid w:val="00C51DE9"/>
    <w:pPr>
      <w:numPr>
        <w:numId w:val="14"/>
      </w:numPr>
      <w:contextualSpacing/>
      <w:jc w:val="center"/>
    </w:pPr>
  </w:style>
  <w:style w:type="character" w:styleId="CommentReference">
    <w:name w:val="annotation reference"/>
    <w:basedOn w:val="DefaultParagraphFont"/>
    <w:uiPriority w:val="99"/>
    <w:semiHidden/>
    <w:unhideWhenUsed/>
    <w:rsid w:val="004B642F"/>
    <w:rPr>
      <w:sz w:val="16"/>
      <w:szCs w:val="16"/>
    </w:rPr>
  </w:style>
  <w:style w:type="paragraph" w:styleId="CommentText">
    <w:name w:val="annotation text"/>
    <w:basedOn w:val="Normal"/>
    <w:link w:val="CommentTextChar"/>
    <w:uiPriority w:val="99"/>
    <w:semiHidden/>
    <w:unhideWhenUsed/>
    <w:rsid w:val="004B642F"/>
    <w:rPr>
      <w:szCs w:val="20"/>
    </w:rPr>
  </w:style>
  <w:style w:type="character" w:customStyle="1" w:styleId="CommentTextChar">
    <w:name w:val="Comment Text Char"/>
    <w:basedOn w:val="DefaultParagraphFont"/>
    <w:link w:val="CommentText"/>
    <w:uiPriority w:val="99"/>
    <w:semiHidden/>
    <w:rsid w:val="004B642F"/>
    <w:rPr>
      <w:rFonts w:ascii="Verdana" w:eastAsia="Arial Unicode MS" w:hAnsi="Verdana"/>
      <w:kern w:val="1"/>
    </w:rPr>
  </w:style>
  <w:style w:type="paragraph" w:styleId="CommentSubject">
    <w:name w:val="annotation subject"/>
    <w:basedOn w:val="CommentText"/>
    <w:next w:val="CommentText"/>
    <w:link w:val="CommentSubjectChar"/>
    <w:uiPriority w:val="99"/>
    <w:semiHidden/>
    <w:unhideWhenUsed/>
    <w:rsid w:val="004B642F"/>
    <w:rPr>
      <w:b/>
      <w:bCs/>
    </w:rPr>
  </w:style>
  <w:style w:type="character" w:customStyle="1" w:styleId="CommentSubjectChar">
    <w:name w:val="Comment Subject Char"/>
    <w:basedOn w:val="CommentTextChar"/>
    <w:link w:val="CommentSubject"/>
    <w:uiPriority w:val="99"/>
    <w:semiHidden/>
    <w:rsid w:val="004B642F"/>
    <w:rPr>
      <w:rFonts w:ascii="Verdana" w:eastAsia="Arial Unicode MS" w:hAnsi="Verdana"/>
      <w:b/>
      <w:bCs/>
      <w:kern w:val="1"/>
    </w:rPr>
  </w:style>
  <w:style w:type="paragraph" w:styleId="BalloonText">
    <w:name w:val="Balloon Text"/>
    <w:basedOn w:val="Normal"/>
    <w:link w:val="BalloonTextChar"/>
    <w:uiPriority w:val="99"/>
    <w:semiHidden/>
    <w:unhideWhenUsed/>
    <w:rsid w:val="004B642F"/>
    <w:rPr>
      <w:rFonts w:ascii="Tahoma" w:hAnsi="Tahoma" w:cs="Tahoma"/>
      <w:sz w:val="16"/>
      <w:szCs w:val="16"/>
    </w:rPr>
  </w:style>
  <w:style w:type="character" w:customStyle="1" w:styleId="BalloonTextChar">
    <w:name w:val="Balloon Text Char"/>
    <w:basedOn w:val="DefaultParagraphFont"/>
    <w:link w:val="BalloonText"/>
    <w:uiPriority w:val="99"/>
    <w:semiHidden/>
    <w:rsid w:val="004B642F"/>
    <w:rPr>
      <w:rFonts w:ascii="Tahoma" w:eastAsia="Arial Unicode MS" w:hAnsi="Tahoma" w:cs="Tahoma"/>
      <w:kern w:val="1"/>
      <w:sz w:val="16"/>
      <w:szCs w:val="16"/>
    </w:rPr>
  </w:style>
  <w:style w:type="character" w:styleId="Hyperlink">
    <w:name w:val="Hyperlink"/>
    <w:basedOn w:val="DefaultParagraphFont"/>
    <w:uiPriority w:val="99"/>
    <w:unhideWhenUsed/>
    <w:rsid w:val="004B642F"/>
    <w:rPr>
      <w:color w:val="0000FF" w:themeColor="hyperlink"/>
      <w:u w:val="single"/>
    </w:rPr>
  </w:style>
  <w:style w:type="paragraph" w:customStyle="1" w:styleId="BodyText21">
    <w:name w:val="Body Text 21"/>
    <w:basedOn w:val="Normal"/>
    <w:rsid w:val="00DD757E"/>
    <w:pPr>
      <w:widowControl/>
      <w:suppressAutoHyphens w:val="0"/>
      <w:overflowPunct w:val="0"/>
      <w:autoSpaceDE w:val="0"/>
      <w:autoSpaceDN w:val="0"/>
      <w:adjustRightInd w:val="0"/>
      <w:spacing w:after="120"/>
      <w:jc w:val="both"/>
      <w:textAlignment w:val="baseline"/>
    </w:pPr>
    <w:rPr>
      <w:rFonts w:eastAsia="Times New Roman"/>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6443EF-AA99-46C1-A1EE-045B3BFE0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409</TotalTime>
  <Pages>10</Pages>
  <Words>2690</Words>
  <Characters>15334</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Arnes</Company>
  <LinksUpToDate>false</LinksUpToDate>
  <CharactersWithSpaces>17989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iglar</dc:creator>
  <cp:lastModifiedBy>Špela Čerin</cp:lastModifiedBy>
  <cp:revision>39</cp:revision>
  <cp:lastPrinted>2012-06-13T13:01:00Z</cp:lastPrinted>
  <dcterms:created xsi:type="dcterms:W3CDTF">2015-11-26T15:34:00Z</dcterms:created>
  <dcterms:modified xsi:type="dcterms:W3CDTF">2015-12-02T10:17:00Z</dcterms:modified>
</cp:coreProperties>
</file>